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670" w:rsidRPr="0065485C" w:rsidRDefault="0053655D" w:rsidP="009D62ED">
      <w:pPr>
        <w:pStyle w:val="NormalWeb"/>
        <w:spacing w:line="360" w:lineRule="auto"/>
        <w:jc w:val="center"/>
        <w:rPr>
          <w:rStyle w:val="fnegrita"/>
          <w:rFonts w:asciiTheme="minorHAnsi" w:hAnsiTheme="minorHAnsi" w:cstheme="minorHAnsi"/>
          <w:b/>
          <w:sz w:val="36"/>
          <w:szCs w:val="22"/>
          <w:u w:val="single"/>
        </w:rPr>
      </w:pPr>
      <w:r w:rsidRPr="0065485C">
        <w:rPr>
          <w:rStyle w:val="fnegrita"/>
          <w:rFonts w:asciiTheme="minorHAnsi" w:hAnsiTheme="minorHAnsi" w:cstheme="minorHAnsi"/>
          <w:b/>
          <w:sz w:val="36"/>
          <w:szCs w:val="22"/>
          <w:u w:val="single"/>
        </w:rPr>
        <w:t xml:space="preserve">Guía de implementación de </w:t>
      </w:r>
      <w:r w:rsidR="00AE377C">
        <w:rPr>
          <w:rStyle w:val="fnegrita"/>
          <w:rFonts w:asciiTheme="minorHAnsi" w:hAnsiTheme="minorHAnsi" w:cstheme="minorHAnsi"/>
          <w:b/>
          <w:sz w:val="36"/>
          <w:szCs w:val="22"/>
          <w:u w:val="single"/>
        </w:rPr>
        <w:t>Mercado Pago</w:t>
      </w:r>
    </w:p>
    <w:sdt>
      <w:sdtPr>
        <w:rPr>
          <w:rFonts w:asciiTheme="minorHAnsi" w:eastAsiaTheme="minorHAnsi" w:hAnsiTheme="minorHAnsi" w:cstheme="minorHAnsi"/>
          <w:color w:val="auto"/>
          <w:sz w:val="22"/>
          <w:szCs w:val="22"/>
          <w:lang w:val="es-ES" w:eastAsia="en-US"/>
        </w:rPr>
        <w:id w:val="1723098641"/>
        <w:docPartObj>
          <w:docPartGallery w:val="Table of Contents"/>
          <w:docPartUnique/>
        </w:docPartObj>
      </w:sdtPr>
      <w:sdtEndPr>
        <w:rPr>
          <w:b/>
          <w:bCs/>
        </w:rPr>
      </w:sdtEndPr>
      <w:sdtContent>
        <w:p w:rsidR="00801670" w:rsidRPr="001A2466" w:rsidRDefault="00801670">
          <w:pPr>
            <w:pStyle w:val="TtuloTDC"/>
            <w:rPr>
              <w:rFonts w:asciiTheme="minorHAnsi" w:hAnsiTheme="minorHAnsi" w:cstheme="minorHAnsi"/>
              <w:szCs w:val="22"/>
            </w:rPr>
          </w:pPr>
          <w:r w:rsidRPr="001A2466">
            <w:rPr>
              <w:rFonts w:asciiTheme="minorHAnsi" w:hAnsiTheme="minorHAnsi" w:cstheme="minorHAnsi"/>
              <w:szCs w:val="22"/>
              <w:lang w:val="es-ES"/>
            </w:rPr>
            <w:t>Contenido</w:t>
          </w:r>
        </w:p>
        <w:p w:rsidR="005107AB" w:rsidRDefault="00801670">
          <w:pPr>
            <w:pStyle w:val="TDC1"/>
            <w:tabs>
              <w:tab w:val="right" w:leader="dot" w:pos="8494"/>
            </w:tabs>
            <w:rPr>
              <w:rFonts w:eastAsiaTheme="minorEastAsia"/>
              <w:noProof/>
              <w:lang w:eastAsia="es-AR"/>
            </w:rPr>
          </w:pPr>
          <w:r w:rsidRPr="00556402">
            <w:rPr>
              <w:rFonts w:cstheme="minorHAnsi"/>
            </w:rPr>
            <w:fldChar w:fldCharType="begin"/>
          </w:r>
          <w:r w:rsidRPr="00556402">
            <w:rPr>
              <w:rFonts w:cstheme="minorHAnsi"/>
            </w:rPr>
            <w:instrText xml:space="preserve"> TOC \o "1-3" \h \z \u </w:instrText>
          </w:r>
          <w:r w:rsidRPr="00556402">
            <w:rPr>
              <w:rFonts w:cstheme="minorHAnsi"/>
            </w:rPr>
            <w:fldChar w:fldCharType="separate"/>
          </w:r>
          <w:hyperlink w:anchor="_Toc502240748" w:history="1">
            <w:r w:rsidR="005107AB" w:rsidRPr="008F04E7">
              <w:rPr>
                <w:rStyle w:val="Hipervnculo"/>
                <w:noProof/>
              </w:rPr>
              <w:t>Introducción</w:t>
            </w:r>
            <w:r w:rsidR="005107AB">
              <w:rPr>
                <w:noProof/>
                <w:webHidden/>
              </w:rPr>
              <w:tab/>
            </w:r>
            <w:r w:rsidR="005107AB">
              <w:rPr>
                <w:noProof/>
                <w:webHidden/>
              </w:rPr>
              <w:fldChar w:fldCharType="begin"/>
            </w:r>
            <w:r w:rsidR="005107AB">
              <w:rPr>
                <w:noProof/>
                <w:webHidden/>
              </w:rPr>
              <w:instrText xml:space="preserve"> PAGEREF _Toc502240748 \h </w:instrText>
            </w:r>
            <w:r w:rsidR="005107AB">
              <w:rPr>
                <w:noProof/>
                <w:webHidden/>
              </w:rPr>
            </w:r>
            <w:r w:rsidR="005107AB">
              <w:rPr>
                <w:noProof/>
                <w:webHidden/>
              </w:rPr>
              <w:fldChar w:fldCharType="separate"/>
            </w:r>
            <w:r w:rsidR="005107AB">
              <w:rPr>
                <w:noProof/>
                <w:webHidden/>
              </w:rPr>
              <w:t>2</w:t>
            </w:r>
            <w:r w:rsidR="005107AB">
              <w:rPr>
                <w:noProof/>
                <w:webHidden/>
              </w:rPr>
              <w:fldChar w:fldCharType="end"/>
            </w:r>
          </w:hyperlink>
        </w:p>
        <w:p w:rsidR="005107AB" w:rsidRDefault="005107AB">
          <w:pPr>
            <w:pStyle w:val="TDC1"/>
            <w:tabs>
              <w:tab w:val="right" w:leader="dot" w:pos="8494"/>
            </w:tabs>
            <w:rPr>
              <w:rFonts w:eastAsiaTheme="minorEastAsia"/>
              <w:noProof/>
              <w:lang w:eastAsia="es-AR"/>
            </w:rPr>
          </w:pPr>
          <w:hyperlink w:anchor="_Toc502240749" w:history="1">
            <w:r w:rsidRPr="008F04E7">
              <w:rPr>
                <w:rStyle w:val="Hipervnculo"/>
                <w:noProof/>
              </w:rPr>
              <w:t>Requisitos</w:t>
            </w:r>
            <w:r>
              <w:rPr>
                <w:noProof/>
                <w:webHidden/>
              </w:rPr>
              <w:tab/>
            </w:r>
            <w:r>
              <w:rPr>
                <w:noProof/>
                <w:webHidden/>
              </w:rPr>
              <w:fldChar w:fldCharType="begin"/>
            </w:r>
            <w:r>
              <w:rPr>
                <w:noProof/>
                <w:webHidden/>
              </w:rPr>
              <w:instrText xml:space="preserve"> PAGEREF _Toc502240749 \h </w:instrText>
            </w:r>
            <w:r>
              <w:rPr>
                <w:noProof/>
                <w:webHidden/>
              </w:rPr>
            </w:r>
            <w:r>
              <w:rPr>
                <w:noProof/>
                <w:webHidden/>
              </w:rPr>
              <w:fldChar w:fldCharType="separate"/>
            </w:r>
            <w:r>
              <w:rPr>
                <w:noProof/>
                <w:webHidden/>
              </w:rPr>
              <w:t>2</w:t>
            </w:r>
            <w:r>
              <w:rPr>
                <w:noProof/>
                <w:webHidden/>
              </w:rPr>
              <w:fldChar w:fldCharType="end"/>
            </w:r>
          </w:hyperlink>
        </w:p>
        <w:p w:rsidR="005107AB" w:rsidRDefault="005107AB">
          <w:pPr>
            <w:pStyle w:val="TDC1"/>
            <w:tabs>
              <w:tab w:val="right" w:leader="dot" w:pos="8494"/>
            </w:tabs>
            <w:rPr>
              <w:rFonts w:eastAsiaTheme="minorEastAsia"/>
              <w:noProof/>
              <w:lang w:eastAsia="es-AR"/>
            </w:rPr>
          </w:pPr>
          <w:hyperlink w:anchor="_Toc502240750" w:history="1">
            <w:r w:rsidRPr="008F04E7">
              <w:rPr>
                <w:rStyle w:val="Hipervnculo"/>
                <w:noProof/>
              </w:rPr>
              <w:t>Puesta en marcha</w:t>
            </w:r>
            <w:bookmarkStart w:id="0" w:name="_GoBack"/>
            <w:bookmarkEnd w:id="0"/>
            <w:r>
              <w:rPr>
                <w:noProof/>
                <w:webHidden/>
              </w:rPr>
              <w:tab/>
            </w:r>
            <w:r>
              <w:rPr>
                <w:noProof/>
                <w:webHidden/>
              </w:rPr>
              <w:fldChar w:fldCharType="begin"/>
            </w:r>
            <w:r>
              <w:rPr>
                <w:noProof/>
                <w:webHidden/>
              </w:rPr>
              <w:instrText xml:space="preserve"> PAGEREF _Toc502240750 \h </w:instrText>
            </w:r>
            <w:r>
              <w:rPr>
                <w:noProof/>
                <w:webHidden/>
              </w:rPr>
            </w:r>
            <w:r>
              <w:rPr>
                <w:noProof/>
                <w:webHidden/>
              </w:rPr>
              <w:fldChar w:fldCharType="separate"/>
            </w:r>
            <w:r>
              <w:rPr>
                <w:noProof/>
                <w:webHidden/>
              </w:rPr>
              <w:t>2</w:t>
            </w:r>
            <w:r>
              <w:rPr>
                <w:noProof/>
                <w:webHidden/>
              </w:rPr>
              <w:fldChar w:fldCharType="end"/>
            </w:r>
          </w:hyperlink>
        </w:p>
        <w:p w:rsidR="005107AB" w:rsidRDefault="005107AB">
          <w:pPr>
            <w:pStyle w:val="TDC3"/>
            <w:tabs>
              <w:tab w:val="right" w:leader="dot" w:pos="8494"/>
            </w:tabs>
            <w:rPr>
              <w:rFonts w:eastAsiaTheme="minorEastAsia"/>
              <w:noProof/>
              <w:lang w:eastAsia="es-AR"/>
            </w:rPr>
          </w:pPr>
          <w:hyperlink w:anchor="_Toc502240751" w:history="1">
            <w:r w:rsidRPr="008F04E7">
              <w:rPr>
                <w:rStyle w:val="Hipervnculo"/>
                <w:noProof/>
              </w:rPr>
              <w:t>Configuración desktop</w:t>
            </w:r>
            <w:r>
              <w:rPr>
                <w:noProof/>
                <w:webHidden/>
              </w:rPr>
              <w:tab/>
            </w:r>
            <w:r>
              <w:rPr>
                <w:noProof/>
                <w:webHidden/>
              </w:rPr>
              <w:fldChar w:fldCharType="begin"/>
            </w:r>
            <w:r>
              <w:rPr>
                <w:noProof/>
                <w:webHidden/>
              </w:rPr>
              <w:instrText xml:space="preserve"> PAGEREF _Toc502240751 \h </w:instrText>
            </w:r>
            <w:r>
              <w:rPr>
                <w:noProof/>
                <w:webHidden/>
              </w:rPr>
            </w:r>
            <w:r>
              <w:rPr>
                <w:noProof/>
                <w:webHidden/>
              </w:rPr>
              <w:fldChar w:fldCharType="separate"/>
            </w:r>
            <w:r>
              <w:rPr>
                <w:noProof/>
                <w:webHidden/>
              </w:rPr>
              <w:t>2</w:t>
            </w:r>
            <w:r>
              <w:rPr>
                <w:noProof/>
                <w:webHidden/>
              </w:rPr>
              <w:fldChar w:fldCharType="end"/>
            </w:r>
          </w:hyperlink>
        </w:p>
        <w:p w:rsidR="005107AB" w:rsidRDefault="005107AB">
          <w:pPr>
            <w:pStyle w:val="TDC3"/>
            <w:tabs>
              <w:tab w:val="right" w:leader="dot" w:pos="8494"/>
            </w:tabs>
            <w:rPr>
              <w:rFonts w:eastAsiaTheme="minorEastAsia"/>
              <w:noProof/>
              <w:lang w:eastAsia="es-AR"/>
            </w:rPr>
          </w:pPr>
          <w:hyperlink w:anchor="_Toc502240752" w:history="1">
            <w:r w:rsidRPr="008F04E7">
              <w:rPr>
                <w:rStyle w:val="Hipervnculo"/>
                <w:noProof/>
              </w:rPr>
              <w:t>Configuración mobile</w:t>
            </w:r>
            <w:r>
              <w:rPr>
                <w:noProof/>
                <w:webHidden/>
              </w:rPr>
              <w:tab/>
            </w:r>
            <w:r>
              <w:rPr>
                <w:noProof/>
                <w:webHidden/>
              </w:rPr>
              <w:fldChar w:fldCharType="begin"/>
            </w:r>
            <w:r>
              <w:rPr>
                <w:noProof/>
                <w:webHidden/>
              </w:rPr>
              <w:instrText xml:space="preserve"> PAGEREF _Toc502240752 \h </w:instrText>
            </w:r>
            <w:r>
              <w:rPr>
                <w:noProof/>
                <w:webHidden/>
              </w:rPr>
            </w:r>
            <w:r>
              <w:rPr>
                <w:noProof/>
                <w:webHidden/>
              </w:rPr>
              <w:fldChar w:fldCharType="separate"/>
            </w:r>
            <w:r>
              <w:rPr>
                <w:noProof/>
                <w:webHidden/>
              </w:rPr>
              <w:t>4</w:t>
            </w:r>
            <w:r>
              <w:rPr>
                <w:noProof/>
                <w:webHidden/>
              </w:rPr>
              <w:fldChar w:fldCharType="end"/>
            </w:r>
          </w:hyperlink>
        </w:p>
        <w:p w:rsidR="005107AB" w:rsidRDefault="005107AB">
          <w:pPr>
            <w:pStyle w:val="TDC3"/>
            <w:tabs>
              <w:tab w:val="right" w:leader="dot" w:pos="8494"/>
            </w:tabs>
            <w:rPr>
              <w:rFonts w:eastAsiaTheme="minorEastAsia"/>
              <w:noProof/>
              <w:lang w:eastAsia="es-AR"/>
            </w:rPr>
          </w:pPr>
          <w:hyperlink w:anchor="_Toc502240753" w:history="1">
            <w:r w:rsidRPr="008F04E7">
              <w:rPr>
                <w:rStyle w:val="Hipervnculo"/>
                <w:noProof/>
              </w:rPr>
              <w:t>Facturación remota</w:t>
            </w:r>
            <w:r>
              <w:rPr>
                <w:noProof/>
                <w:webHidden/>
              </w:rPr>
              <w:tab/>
            </w:r>
            <w:r>
              <w:rPr>
                <w:noProof/>
                <w:webHidden/>
              </w:rPr>
              <w:fldChar w:fldCharType="begin"/>
            </w:r>
            <w:r>
              <w:rPr>
                <w:noProof/>
                <w:webHidden/>
              </w:rPr>
              <w:instrText xml:space="preserve"> PAGEREF _Toc502240753 \h </w:instrText>
            </w:r>
            <w:r>
              <w:rPr>
                <w:noProof/>
                <w:webHidden/>
              </w:rPr>
            </w:r>
            <w:r>
              <w:rPr>
                <w:noProof/>
                <w:webHidden/>
              </w:rPr>
              <w:fldChar w:fldCharType="separate"/>
            </w:r>
            <w:r>
              <w:rPr>
                <w:noProof/>
                <w:webHidden/>
              </w:rPr>
              <w:t>4</w:t>
            </w:r>
            <w:r>
              <w:rPr>
                <w:noProof/>
                <w:webHidden/>
              </w:rPr>
              <w:fldChar w:fldCharType="end"/>
            </w:r>
          </w:hyperlink>
        </w:p>
        <w:p w:rsidR="005107AB" w:rsidRDefault="005107AB">
          <w:pPr>
            <w:pStyle w:val="TDC3"/>
            <w:tabs>
              <w:tab w:val="right" w:leader="dot" w:pos="8494"/>
            </w:tabs>
            <w:rPr>
              <w:rFonts w:eastAsiaTheme="minorEastAsia"/>
              <w:noProof/>
              <w:lang w:eastAsia="es-AR"/>
            </w:rPr>
          </w:pPr>
          <w:hyperlink w:anchor="_Toc502240754" w:history="1">
            <w:r w:rsidRPr="008F04E7">
              <w:rPr>
                <w:rStyle w:val="Hipervnculo"/>
                <w:noProof/>
              </w:rPr>
              <w:t>Uso de la acción Cobrar</w:t>
            </w:r>
            <w:r>
              <w:rPr>
                <w:noProof/>
                <w:webHidden/>
              </w:rPr>
              <w:tab/>
            </w:r>
            <w:r>
              <w:rPr>
                <w:noProof/>
                <w:webHidden/>
              </w:rPr>
              <w:fldChar w:fldCharType="begin"/>
            </w:r>
            <w:r>
              <w:rPr>
                <w:noProof/>
                <w:webHidden/>
              </w:rPr>
              <w:instrText xml:space="preserve"> PAGEREF _Toc502240754 \h </w:instrText>
            </w:r>
            <w:r>
              <w:rPr>
                <w:noProof/>
                <w:webHidden/>
              </w:rPr>
            </w:r>
            <w:r>
              <w:rPr>
                <w:noProof/>
                <w:webHidden/>
              </w:rPr>
              <w:fldChar w:fldCharType="separate"/>
            </w:r>
            <w:r>
              <w:rPr>
                <w:noProof/>
                <w:webHidden/>
              </w:rPr>
              <w:t>5</w:t>
            </w:r>
            <w:r>
              <w:rPr>
                <w:noProof/>
                <w:webHidden/>
              </w:rPr>
              <w:fldChar w:fldCharType="end"/>
            </w:r>
          </w:hyperlink>
        </w:p>
        <w:p w:rsidR="005107AB" w:rsidRDefault="005107AB">
          <w:pPr>
            <w:pStyle w:val="TDC3"/>
            <w:tabs>
              <w:tab w:val="right" w:leader="dot" w:pos="8494"/>
            </w:tabs>
            <w:rPr>
              <w:rFonts w:eastAsiaTheme="minorEastAsia"/>
              <w:noProof/>
              <w:lang w:eastAsia="es-AR"/>
            </w:rPr>
          </w:pPr>
          <w:hyperlink w:anchor="_Toc502240755" w:history="1">
            <w:r w:rsidRPr="008F04E7">
              <w:rPr>
                <w:rStyle w:val="Hipervnculo"/>
                <w:noProof/>
              </w:rPr>
              <w:t>Uso de la acción Facturar</w:t>
            </w:r>
            <w:r>
              <w:rPr>
                <w:noProof/>
                <w:webHidden/>
              </w:rPr>
              <w:tab/>
            </w:r>
            <w:r>
              <w:rPr>
                <w:noProof/>
                <w:webHidden/>
              </w:rPr>
              <w:fldChar w:fldCharType="begin"/>
            </w:r>
            <w:r>
              <w:rPr>
                <w:noProof/>
                <w:webHidden/>
              </w:rPr>
              <w:instrText xml:space="preserve"> PAGEREF _Toc502240755 \h </w:instrText>
            </w:r>
            <w:r>
              <w:rPr>
                <w:noProof/>
                <w:webHidden/>
              </w:rPr>
            </w:r>
            <w:r>
              <w:rPr>
                <w:noProof/>
                <w:webHidden/>
              </w:rPr>
              <w:fldChar w:fldCharType="separate"/>
            </w:r>
            <w:r>
              <w:rPr>
                <w:noProof/>
                <w:webHidden/>
              </w:rPr>
              <w:t>6</w:t>
            </w:r>
            <w:r>
              <w:rPr>
                <w:noProof/>
                <w:webHidden/>
              </w:rPr>
              <w:fldChar w:fldCharType="end"/>
            </w:r>
          </w:hyperlink>
        </w:p>
        <w:p w:rsidR="005107AB" w:rsidRDefault="005107AB">
          <w:pPr>
            <w:pStyle w:val="TDC1"/>
            <w:tabs>
              <w:tab w:val="right" w:leader="dot" w:pos="8494"/>
            </w:tabs>
            <w:rPr>
              <w:rFonts w:eastAsiaTheme="minorEastAsia"/>
              <w:noProof/>
              <w:lang w:eastAsia="es-AR"/>
            </w:rPr>
          </w:pPr>
          <w:hyperlink w:anchor="_Toc502240756" w:history="1">
            <w:r w:rsidRPr="008F04E7">
              <w:rPr>
                <w:rStyle w:val="Hipervnculo"/>
                <w:noProof/>
              </w:rPr>
              <w:t>FAQ</w:t>
            </w:r>
            <w:r>
              <w:rPr>
                <w:noProof/>
                <w:webHidden/>
              </w:rPr>
              <w:tab/>
            </w:r>
            <w:r>
              <w:rPr>
                <w:noProof/>
                <w:webHidden/>
              </w:rPr>
              <w:fldChar w:fldCharType="begin"/>
            </w:r>
            <w:r>
              <w:rPr>
                <w:noProof/>
                <w:webHidden/>
              </w:rPr>
              <w:instrText xml:space="preserve"> PAGEREF _Toc502240756 \h </w:instrText>
            </w:r>
            <w:r>
              <w:rPr>
                <w:noProof/>
                <w:webHidden/>
              </w:rPr>
            </w:r>
            <w:r>
              <w:rPr>
                <w:noProof/>
                <w:webHidden/>
              </w:rPr>
              <w:fldChar w:fldCharType="separate"/>
            </w:r>
            <w:r>
              <w:rPr>
                <w:noProof/>
                <w:webHidden/>
              </w:rPr>
              <w:t>7</w:t>
            </w:r>
            <w:r>
              <w:rPr>
                <w:noProof/>
                <w:webHidden/>
              </w:rPr>
              <w:fldChar w:fldCharType="end"/>
            </w:r>
          </w:hyperlink>
        </w:p>
        <w:p w:rsidR="005107AB" w:rsidRDefault="005107AB">
          <w:pPr>
            <w:pStyle w:val="TDC2"/>
            <w:tabs>
              <w:tab w:val="right" w:leader="dot" w:pos="8494"/>
            </w:tabs>
            <w:rPr>
              <w:rFonts w:eastAsiaTheme="minorEastAsia"/>
              <w:noProof/>
              <w:lang w:eastAsia="es-AR"/>
            </w:rPr>
          </w:pPr>
          <w:hyperlink w:anchor="_Toc502240757" w:history="1">
            <w:r w:rsidRPr="008F04E7">
              <w:rPr>
                <w:rStyle w:val="Hipervnculo"/>
                <w:noProof/>
              </w:rPr>
              <w:t>¿Pueden usar varios mozos el mismo lector de Tarjetas de Mercado Pago?</w:t>
            </w:r>
            <w:r>
              <w:rPr>
                <w:noProof/>
                <w:webHidden/>
              </w:rPr>
              <w:tab/>
            </w:r>
            <w:r>
              <w:rPr>
                <w:noProof/>
                <w:webHidden/>
              </w:rPr>
              <w:fldChar w:fldCharType="begin"/>
            </w:r>
            <w:r>
              <w:rPr>
                <w:noProof/>
                <w:webHidden/>
              </w:rPr>
              <w:instrText xml:space="preserve"> PAGEREF _Toc502240757 \h </w:instrText>
            </w:r>
            <w:r>
              <w:rPr>
                <w:noProof/>
                <w:webHidden/>
              </w:rPr>
            </w:r>
            <w:r>
              <w:rPr>
                <w:noProof/>
                <w:webHidden/>
              </w:rPr>
              <w:fldChar w:fldCharType="separate"/>
            </w:r>
            <w:r>
              <w:rPr>
                <w:noProof/>
                <w:webHidden/>
              </w:rPr>
              <w:t>7</w:t>
            </w:r>
            <w:r>
              <w:rPr>
                <w:noProof/>
                <w:webHidden/>
              </w:rPr>
              <w:fldChar w:fldCharType="end"/>
            </w:r>
          </w:hyperlink>
        </w:p>
        <w:p w:rsidR="005107AB" w:rsidRDefault="005107AB">
          <w:pPr>
            <w:pStyle w:val="TDC2"/>
            <w:tabs>
              <w:tab w:val="right" w:leader="dot" w:pos="8494"/>
            </w:tabs>
            <w:rPr>
              <w:rFonts w:eastAsiaTheme="minorEastAsia"/>
              <w:noProof/>
              <w:lang w:eastAsia="es-AR"/>
            </w:rPr>
          </w:pPr>
          <w:hyperlink w:anchor="_Toc502240758" w:history="1">
            <w:r w:rsidRPr="008F04E7">
              <w:rPr>
                <w:rStyle w:val="Hipervnculo"/>
                <w:noProof/>
              </w:rPr>
              <w:t>Tengo un problema con mi lector</w:t>
            </w:r>
            <w:r>
              <w:rPr>
                <w:noProof/>
                <w:webHidden/>
              </w:rPr>
              <w:tab/>
            </w:r>
            <w:r>
              <w:rPr>
                <w:noProof/>
                <w:webHidden/>
              </w:rPr>
              <w:fldChar w:fldCharType="begin"/>
            </w:r>
            <w:r>
              <w:rPr>
                <w:noProof/>
                <w:webHidden/>
              </w:rPr>
              <w:instrText xml:space="preserve"> PAGEREF _Toc502240758 \h </w:instrText>
            </w:r>
            <w:r>
              <w:rPr>
                <w:noProof/>
                <w:webHidden/>
              </w:rPr>
            </w:r>
            <w:r>
              <w:rPr>
                <w:noProof/>
                <w:webHidden/>
              </w:rPr>
              <w:fldChar w:fldCharType="separate"/>
            </w:r>
            <w:r>
              <w:rPr>
                <w:noProof/>
                <w:webHidden/>
              </w:rPr>
              <w:t>7</w:t>
            </w:r>
            <w:r>
              <w:rPr>
                <w:noProof/>
                <w:webHidden/>
              </w:rPr>
              <w:fldChar w:fldCharType="end"/>
            </w:r>
          </w:hyperlink>
        </w:p>
        <w:p w:rsidR="005107AB" w:rsidRDefault="005107AB">
          <w:pPr>
            <w:pStyle w:val="TDC2"/>
            <w:tabs>
              <w:tab w:val="right" w:leader="dot" w:pos="8494"/>
            </w:tabs>
            <w:rPr>
              <w:rFonts w:eastAsiaTheme="minorEastAsia"/>
              <w:noProof/>
              <w:lang w:eastAsia="es-AR"/>
            </w:rPr>
          </w:pPr>
          <w:hyperlink w:anchor="_Toc502240759" w:history="1">
            <w:r w:rsidRPr="008F04E7">
              <w:rPr>
                <w:rStyle w:val="Hipervnculo"/>
                <w:noProof/>
              </w:rPr>
              <w:t>¿Cómo envío el comprobante de pago?</w:t>
            </w:r>
            <w:r>
              <w:rPr>
                <w:noProof/>
                <w:webHidden/>
              </w:rPr>
              <w:tab/>
            </w:r>
            <w:r>
              <w:rPr>
                <w:noProof/>
                <w:webHidden/>
              </w:rPr>
              <w:fldChar w:fldCharType="begin"/>
            </w:r>
            <w:r>
              <w:rPr>
                <w:noProof/>
                <w:webHidden/>
              </w:rPr>
              <w:instrText xml:space="preserve"> PAGEREF _Toc502240759 \h </w:instrText>
            </w:r>
            <w:r>
              <w:rPr>
                <w:noProof/>
                <w:webHidden/>
              </w:rPr>
            </w:r>
            <w:r>
              <w:rPr>
                <w:noProof/>
                <w:webHidden/>
              </w:rPr>
              <w:fldChar w:fldCharType="separate"/>
            </w:r>
            <w:r>
              <w:rPr>
                <w:noProof/>
                <w:webHidden/>
              </w:rPr>
              <w:t>7</w:t>
            </w:r>
            <w:r>
              <w:rPr>
                <w:noProof/>
                <w:webHidden/>
              </w:rPr>
              <w:fldChar w:fldCharType="end"/>
            </w:r>
          </w:hyperlink>
        </w:p>
        <w:p w:rsidR="005107AB" w:rsidRDefault="005107AB">
          <w:pPr>
            <w:pStyle w:val="TDC2"/>
            <w:tabs>
              <w:tab w:val="right" w:leader="dot" w:pos="8494"/>
            </w:tabs>
            <w:rPr>
              <w:rFonts w:eastAsiaTheme="minorEastAsia"/>
              <w:noProof/>
              <w:lang w:eastAsia="es-AR"/>
            </w:rPr>
          </w:pPr>
          <w:hyperlink w:anchor="_Toc502240760" w:history="1">
            <w:r w:rsidRPr="008F04E7">
              <w:rPr>
                <w:rStyle w:val="Hipervnculo"/>
                <w:noProof/>
              </w:rPr>
              <w:t>Tengo que devolver un pago</w:t>
            </w:r>
            <w:r>
              <w:rPr>
                <w:noProof/>
                <w:webHidden/>
              </w:rPr>
              <w:tab/>
            </w:r>
            <w:r>
              <w:rPr>
                <w:noProof/>
                <w:webHidden/>
              </w:rPr>
              <w:fldChar w:fldCharType="begin"/>
            </w:r>
            <w:r>
              <w:rPr>
                <w:noProof/>
                <w:webHidden/>
              </w:rPr>
              <w:instrText xml:space="preserve"> PAGEREF _Toc502240760 \h </w:instrText>
            </w:r>
            <w:r>
              <w:rPr>
                <w:noProof/>
                <w:webHidden/>
              </w:rPr>
            </w:r>
            <w:r>
              <w:rPr>
                <w:noProof/>
                <w:webHidden/>
              </w:rPr>
              <w:fldChar w:fldCharType="separate"/>
            </w:r>
            <w:r>
              <w:rPr>
                <w:noProof/>
                <w:webHidden/>
              </w:rPr>
              <w:t>7</w:t>
            </w:r>
            <w:r>
              <w:rPr>
                <w:noProof/>
                <w:webHidden/>
              </w:rPr>
              <w:fldChar w:fldCharType="end"/>
            </w:r>
          </w:hyperlink>
        </w:p>
        <w:p w:rsidR="005107AB" w:rsidRDefault="005107AB">
          <w:pPr>
            <w:pStyle w:val="TDC2"/>
            <w:tabs>
              <w:tab w:val="right" w:leader="dot" w:pos="8494"/>
            </w:tabs>
            <w:rPr>
              <w:rFonts w:eastAsiaTheme="minorEastAsia"/>
              <w:noProof/>
              <w:lang w:eastAsia="es-AR"/>
            </w:rPr>
          </w:pPr>
          <w:hyperlink w:anchor="_Toc502240761" w:history="1">
            <w:r w:rsidRPr="008F04E7">
              <w:rPr>
                <w:rStyle w:val="Hipervnculo"/>
                <w:noProof/>
              </w:rPr>
              <w:t>Tengo problemas con un pago</w:t>
            </w:r>
            <w:r>
              <w:rPr>
                <w:noProof/>
                <w:webHidden/>
              </w:rPr>
              <w:tab/>
            </w:r>
            <w:r>
              <w:rPr>
                <w:noProof/>
                <w:webHidden/>
              </w:rPr>
              <w:fldChar w:fldCharType="begin"/>
            </w:r>
            <w:r>
              <w:rPr>
                <w:noProof/>
                <w:webHidden/>
              </w:rPr>
              <w:instrText xml:space="preserve"> PAGEREF _Toc502240761 \h </w:instrText>
            </w:r>
            <w:r>
              <w:rPr>
                <w:noProof/>
                <w:webHidden/>
              </w:rPr>
            </w:r>
            <w:r>
              <w:rPr>
                <w:noProof/>
                <w:webHidden/>
              </w:rPr>
              <w:fldChar w:fldCharType="separate"/>
            </w:r>
            <w:r>
              <w:rPr>
                <w:noProof/>
                <w:webHidden/>
              </w:rPr>
              <w:t>7</w:t>
            </w:r>
            <w:r>
              <w:rPr>
                <w:noProof/>
                <w:webHidden/>
              </w:rPr>
              <w:fldChar w:fldCharType="end"/>
            </w:r>
          </w:hyperlink>
        </w:p>
        <w:p w:rsidR="00801670" w:rsidRPr="00556402" w:rsidRDefault="00801670">
          <w:pPr>
            <w:rPr>
              <w:rFonts w:cstheme="minorHAnsi"/>
            </w:rPr>
          </w:pPr>
          <w:r w:rsidRPr="00556402">
            <w:rPr>
              <w:rFonts w:cstheme="minorHAnsi"/>
              <w:b/>
              <w:bCs/>
              <w:lang w:val="es-ES"/>
            </w:rPr>
            <w:fldChar w:fldCharType="end"/>
          </w:r>
        </w:p>
      </w:sdtContent>
    </w:sdt>
    <w:p w:rsidR="004B1221" w:rsidRPr="00556402" w:rsidRDefault="004B1221">
      <w:pPr>
        <w:rPr>
          <w:rStyle w:val="fnegrita"/>
          <w:rFonts w:eastAsia="Times New Roman" w:cstheme="minorHAnsi"/>
          <w:b/>
          <w:u w:val="single"/>
          <w:lang w:eastAsia="es-AR"/>
        </w:rPr>
      </w:pPr>
      <w:r w:rsidRPr="00556402">
        <w:rPr>
          <w:rStyle w:val="fnegrita"/>
          <w:rFonts w:cstheme="minorHAnsi"/>
          <w:b/>
          <w:u w:val="single"/>
        </w:rPr>
        <w:br w:type="page"/>
      </w:r>
    </w:p>
    <w:p w:rsidR="0053655D" w:rsidRPr="00556402" w:rsidRDefault="00CC23B4" w:rsidP="00556402">
      <w:pPr>
        <w:pStyle w:val="Ttulo1"/>
        <w:rPr>
          <w:rStyle w:val="fnegrita"/>
        </w:rPr>
      </w:pPr>
      <w:bookmarkStart w:id="1" w:name="_Toc502240748"/>
      <w:r w:rsidRPr="00556402">
        <w:rPr>
          <w:rStyle w:val="fnegrita"/>
        </w:rPr>
        <w:lastRenderedPageBreak/>
        <w:t>Introducción</w:t>
      </w:r>
      <w:bookmarkEnd w:id="1"/>
    </w:p>
    <w:p w:rsidR="0053655D" w:rsidRPr="00556402" w:rsidRDefault="00FE7F31" w:rsidP="005D252C">
      <w:pPr>
        <w:pStyle w:val="NormalWeb"/>
        <w:spacing w:line="276" w:lineRule="auto"/>
        <w:rPr>
          <w:rFonts w:asciiTheme="minorHAnsi" w:hAnsiTheme="minorHAnsi" w:cstheme="minorHAnsi"/>
          <w:sz w:val="22"/>
          <w:szCs w:val="22"/>
        </w:rPr>
      </w:pPr>
      <w:r>
        <w:rPr>
          <w:rStyle w:val="fnegrita"/>
          <w:rFonts w:asciiTheme="minorHAnsi" w:hAnsiTheme="minorHAnsi" w:cstheme="minorHAnsi"/>
          <w:sz w:val="22"/>
          <w:szCs w:val="22"/>
        </w:rPr>
        <w:t>Restô</w:t>
      </w:r>
      <w:r w:rsidR="0053655D" w:rsidRPr="00556402">
        <w:rPr>
          <w:rStyle w:val="fnegrita"/>
          <w:rFonts w:asciiTheme="minorHAnsi" w:hAnsiTheme="minorHAnsi" w:cstheme="minorHAnsi"/>
          <w:sz w:val="22"/>
          <w:szCs w:val="22"/>
        </w:rPr>
        <w:t xml:space="preserve"> Mobile</w:t>
      </w:r>
      <w:r w:rsidR="0053655D" w:rsidRPr="00556402">
        <w:rPr>
          <w:rFonts w:asciiTheme="minorHAnsi" w:hAnsiTheme="minorHAnsi" w:cstheme="minorHAnsi"/>
          <w:sz w:val="22"/>
          <w:szCs w:val="22"/>
        </w:rPr>
        <w:t xml:space="preserve"> </w:t>
      </w:r>
      <w:r w:rsidR="005D252C">
        <w:rPr>
          <w:rFonts w:asciiTheme="minorHAnsi" w:hAnsiTheme="minorHAnsi" w:cstheme="minorHAnsi"/>
          <w:sz w:val="22"/>
          <w:szCs w:val="22"/>
        </w:rPr>
        <w:t>permite realizar cobros con tarjeta de crédito y débito utilizando el sistema de Mercado Pago, para ello es necesario contar con un dispositivo POS para el móvil o Tablet y tener la aplicación Mercado Pago Point instalada en el mismo.</w:t>
      </w:r>
    </w:p>
    <w:p w:rsidR="0053655D" w:rsidRPr="00556402" w:rsidRDefault="0053655D" w:rsidP="00555BB6">
      <w:pPr>
        <w:pStyle w:val="NormalWeb"/>
        <w:spacing w:line="276" w:lineRule="auto"/>
        <w:rPr>
          <w:rFonts w:asciiTheme="minorHAnsi" w:hAnsiTheme="minorHAnsi" w:cstheme="minorHAnsi"/>
          <w:sz w:val="22"/>
          <w:szCs w:val="22"/>
        </w:rPr>
      </w:pPr>
      <w:r w:rsidRPr="00556402">
        <w:rPr>
          <w:rFonts w:asciiTheme="minorHAnsi" w:hAnsiTheme="minorHAnsi" w:cstheme="minorHAnsi"/>
          <w:sz w:val="22"/>
          <w:szCs w:val="22"/>
        </w:rPr>
        <w:t> </w:t>
      </w:r>
    </w:p>
    <w:p w:rsidR="0053655D" w:rsidRPr="001A2466" w:rsidRDefault="005D252C" w:rsidP="001A2466">
      <w:pPr>
        <w:pStyle w:val="Ttulo1"/>
        <w:rPr>
          <w:rStyle w:val="fheading4"/>
        </w:rPr>
      </w:pPr>
      <w:bookmarkStart w:id="2" w:name="_Toc502240749"/>
      <w:r>
        <w:rPr>
          <w:rStyle w:val="fheading4"/>
        </w:rPr>
        <w:t>Requisitos</w:t>
      </w:r>
      <w:bookmarkEnd w:id="2"/>
    </w:p>
    <w:p w:rsidR="00333D9F" w:rsidRPr="00333D9F" w:rsidRDefault="005D252C" w:rsidP="005D252C">
      <w:pPr>
        <w:pStyle w:val="NormalWeb"/>
        <w:spacing w:line="276" w:lineRule="auto"/>
        <w:rPr>
          <w:rFonts w:asciiTheme="minorHAnsi" w:hAnsiTheme="minorHAnsi" w:cstheme="minorHAnsi"/>
          <w:i/>
          <w:sz w:val="22"/>
          <w:szCs w:val="22"/>
        </w:rPr>
      </w:pPr>
      <w:r>
        <w:rPr>
          <w:rStyle w:val="fnegrita"/>
          <w:rFonts w:asciiTheme="minorHAnsi" w:hAnsiTheme="minorHAnsi" w:cstheme="minorHAnsi"/>
          <w:sz w:val="22"/>
          <w:szCs w:val="22"/>
        </w:rPr>
        <w:t xml:space="preserve">Para utilizar la opción de cobro en </w:t>
      </w:r>
      <w:r w:rsidR="00FE7F31">
        <w:rPr>
          <w:rStyle w:val="fnegrita"/>
          <w:rFonts w:asciiTheme="minorHAnsi" w:hAnsiTheme="minorHAnsi" w:cstheme="minorHAnsi"/>
          <w:sz w:val="22"/>
          <w:szCs w:val="22"/>
        </w:rPr>
        <w:t>Restô</w:t>
      </w:r>
      <w:r w:rsidR="0053655D" w:rsidRPr="00556402">
        <w:rPr>
          <w:rStyle w:val="fnegrita"/>
          <w:rFonts w:asciiTheme="minorHAnsi" w:hAnsiTheme="minorHAnsi" w:cstheme="minorHAnsi"/>
          <w:sz w:val="22"/>
          <w:szCs w:val="22"/>
        </w:rPr>
        <w:t xml:space="preserve"> Mobile</w:t>
      </w:r>
      <w:r>
        <w:rPr>
          <w:rFonts w:asciiTheme="minorHAnsi" w:hAnsiTheme="minorHAnsi" w:cstheme="minorHAnsi"/>
          <w:sz w:val="22"/>
          <w:szCs w:val="22"/>
        </w:rPr>
        <w:t>, usted deberá contar con el lector de tarjetas</w:t>
      </w:r>
      <w:r w:rsidR="00333D9F">
        <w:rPr>
          <w:rFonts w:asciiTheme="minorHAnsi" w:hAnsiTheme="minorHAnsi" w:cstheme="minorHAnsi"/>
          <w:sz w:val="22"/>
          <w:szCs w:val="22"/>
        </w:rPr>
        <w:t xml:space="preserve"> y una cuenta de Mercado Pago</w:t>
      </w:r>
      <w:r>
        <w:rPr>
          <w:rFonts w:asciiTheme="minorHAnsi" w:hAnsiTheme="minorHAnsi" w:cstheme="minorHAnsi"/>
          <w:sz w:val="22"/>
          <w:szCs w:val="22"/>
        </w:rPr>
        <w:t xml:space="preserve">, </w:t>
      </w:r>
      <w:r w:rsidR="00333D9F">
        <w:rPr>
          <w:rFonts w:asciiTheme="minorHAnsi" w:hAnsiTheme="minorHAnsi" w:cstheme="minorHAnsi"/>
          <w:sz w:val="22"/>
          <w:szCs w:val="22"/>
        </w:rPr>
        <w:t xml:space="preserve">ambas cosas </w:t>
      </w:r>
      <w:r>
        <w:rPr>
          <w:rFonts w:asciiTheme="minorHAnsi" w:hAnsiTheme="minorHAnsi" w:cstheme="minorHAnsi"/>
          <w:sz w:val="22"/>
          <w:szCs w:val="22"/>
        </w:rPr>
        <w:t>se puede</w:t>
      </w:r>
      <w:r w:rsidR="00333D9F">
        <w:rPr>
          <w:rFonts w:asciiTheme="minorHAnsi" w:hAnsiTheme="minorHAnsi" w:cstheme="minorHAnsi"/>
          <w:sz w:val="22"/>
          <w:szCs w:val="22"/>
        </w:rPr>
        <w:t>n</w:t>
      </w:r>
      <w:r>
        <w:rPr>
          <w:rFonts w:asciiTheme="minorHAnsi" w:hAnsiTheme="minorHAnsi" w:cstheme="minorHAnsi"/>
          <w:sz w:val="22"/>
          <w:szCs w:val="22"/>
        </w:rPr>
        <w:t xml:space="preserve"> adquirir desde el </w:t>
      </w:r>
      <w:hyperlink r:id="rId6" w:history="1">
        <w:r w:rsidRPr="005D252C">
          <w:rPr>
            <w:rStyle w:val="Hipervnculo"/>
            <w:rFonts w:asciiTheme="minorHAnsi" w:hAnsiTheme="minorHAnsi" w:cstheme="minorHAnsi"/>
            <w:sz w:val="22"/>
            <w:szCs w:val="22"/>
          </w:rPr>
          <w:t>sitio de Mercado</w:t>
        </w:r>
        <w:r w:rsidR="00333D9F">
          <w:rPr>
            <w:rStyle w:val="Hipervnculo"/>
            <w:rFonts w:asciiTheme="minorHAnsi" w:hAnsiTheme="minorHAnsi" w:cstheme="minorHAnsi"/>
            <w:sz w:val="22"/>
            <w:szCs w:val="22"/>
          </w:rPr>
          <w:t xml:space="preserve"> </w:t>
        </w:r>
        <w:r w:rsidRPr="005D252C">
          <w:rPr>
            <w:rStyle w:val="Hipervnculo"/>
            <w:rFonts w:asciiTheme="minorHAnsi" w:hAnsiTheme="minorHAnsi" w:cstheme="minorHAnsi"/>
            <w:sz w:val="22"/>
            <w:szCs w:val="22"/>
          </w:rPr>
          <w:t>Pago</w:t>
        </w:r>
      </w:hyperlink>
      <w:r>
        <w:rPr>
          <w:rFonts w:asciiTheme="minorHAnsi" w:hAnsiTheme="minorHAnsi" w:cstheme="minorHAnsi"/>
          <w:sz w:val="22"/>
          <w:szCs w:val="22"/>
        </w:rPr>
        <w:t xml:space="preserve">. </w:t>
      </w:r>
      <w:r w:rsidR="00333D9F" w:rsidRPr="00333D9F">
        <w:rPr>
          <w:rFonts w:asciiTheme="minorHAnsi" w:hAnsiTheme="minorHAnsi" w:cstheme="minorHAnsi"/>
          <w:i/>
          <w:sz w:val="22"/>
          <w:szCs w:val="22"/>
        </w:rPr>
        <w:t xml:space="preserve">Tenga en cuenta que el mismo sólo funciona en Android 4.0.3 y versiones superiores. Algunas </w:t>
      </w:r>
      <w:proofErr w:type="spellStart"/>
      <w:r w:rsidR="00333D9F" w:rsidRPr="00333D9F">
        <w:rPr>
          <w:rFonts w:asciiTheme="minorHAnsi" w:hAnsiTheme="minorHAnsi" w:cstheme="minorHAnsi"/>
          <w:i/>
          <w:sz w:val="22"/>
          <w:szCs w:val="22"/>
        </w:rPr>
        <w:t>tablets</w:t>
      </w:r>
      <w:proofErr w:type="spellEnd"/>
      <w:r w:rsidR="00333D9F" w:rsidRPr="00333D9F">
        <w:rPr>
          <w:rFonts w:asciiTheme="minorHAnsi" w:hAnsiTheme="minorHAnsi" w:cstheme="minorHAnsi"/>
          <w:i/>
          <w:sz w:val="22"/>
          <w:szCs w:val="22"/>
        </w:rPr>
        <w:t xml:space="preserve"> BGH no son compatibles con el lector de tarjetas Mercado Pago Point. El dispositivo móvil debe tener una ficha de conexión de 3.5mm de audio y micrófono.</w:t>
      </w:r>
      <w:r w:rsidR="00333D9F">
        <w:rPr>
          <w:rFonts w:asciiTheme="minorHAnsi" w:hAnsiTheme="minorHAnsi" w:cstheme="minorHAnsi"/>
          <w:i/>
          <w:sz w:val="22"/>
          <w:szCs w:val="22"/>
        </w:rPr>
        <w:br/>
        <w:t xml:space="preserve">Asimismo, necesitará contar con conexión </w:t>
      </w:r>
      <w:proofErr w:type="spellStart"/>
      <w:r w:rsidR="00333D9F">
        <w:rPr>
          <w:rFonts w:asciiTheme="minorHAnsi" w:hAnsiTheme="minorHAnsi" w:cstheme="minorHAnsi"/>
          <w:i/>
          <w:sz w:val="22"/>
          <w:szCs w:val="22"/>
        </w:rPr>
        <w:t>WiFi</w:t>
      </w:r>
      <w:proofErr w:type="spellEnd"/>
      <w:r w:rsidR="00333D9F">
        <w:rPr>
          <w:rFonts w:asciiTheme="minorHAnsi" w:hAnsiTheme="minorHAnsi" w:cstheme="minorHAnsi"/>
          <w:i/>
          <w:sz w:val="22"/>
          <w:szCs w:val="22"/>
        </w:rPr>
        <w:t xml:space="preserve"> o 3G para poder realizar las operaciones.</w:t>
      </w:r>
    </w:p>
    <w:p w:rsidR="00333D9F" w:rsidRPr="00333D9F" w:rsidRDefault="005D252C" w:rsidP="00ED72F9">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Una vez adquirido el dispositivo, </w:t>
      </w:r>
      <w:r w:rsidR="00ED72F9">
        <w:rPr>
          <w:rFonts w:asciiTheme="minorHAnsi" w:hAnsiTheme="minorHAnsi" w:cstheme="minorHAnsi"/>
          <w:sz w:val="22"/>
          <w:szCs w:val="22"/>
        </w:rPr>
        <w:t>desde la Play Store</w:t>
      </w:r>
      <w:r>
        <w:rPr>
          <w:rFonts w:asciiTheme="minorHAnsi" w:hAnsiTheme="minorHAnsi" w:cstheme="minorHAnsi"/>
          <w:sz w:val="22"/>
          <w:szCs w:val="22"/>
        </w:rPr>
        <w:t xml:space="preserve"> deberá </w:t>
      </w:r>
      <w:r w:rsidR="00ED72F9">
        <w:rPr>
          <w:rFonts w:asciiTheme="minorHAnsi" w:hAnsiTheme="minorHAnsi" w:cstheme="minorHAnsi"/>
          <w:sz w:val="22"/>
          <w:szCs w:val="22"/>
        </w:rPr>
        <w:t xml:space="preserve">descargar e </w:t>
      </w:r>
      <w:r>
        <w:rPr>
          <w:rFonts w:asciiTheme="minorHAnsi" w:hAnsiTheme="minorHAnsi" w:cstheme="minorHAnsi"/>
          <w:sz w:val="22"/>
          <w:szCs w:val="22"/>
        </w:rPr>
        <w:t>instalar el aplicativo Mercado</w:t>
      </w:r>
      <w:r w:rsidR="00333D9F">
        <w:rPr>
          <w:rFonts w:asciiTheme="minorHAnsi" w:hAnsiTheme="minorHAnsi" w:cstheme="minorHAnsi"/>
          <w:sz w:val="22"/>
          <w:szCs w:val="22"/>
        </w:rPr>
        <w:t xml:space="preserve"> </w:t>
      </w:r>
      <w:r>
        <w:rPr>
          <w:rFonts w:asciiTheme="minorHAnsi" w:hAnsiTheme="minorHAnsi" w:cstheme="minorHAnsi"/>
          <w:sz w:val="22"/>
          <w:szCs w:val="22"/>
        </w:rPr>
        <w:t>Pago</w:t>
      </w:r>
      <w:r w:rsidR="00333D9F">
        <w:rPr>
          <w:rFonts w:asciiTheme="minorHAnsi" w:hAnsiTheme="minorHAnsi" w:cstheme="minorHAnsi"/>
          <w:sz w:val="22"/>
          <w:szCs w:val="22"/>
        </w:rPr>
        <w:t xml:space="preserve"> </w:t>
      </w:r>
      <w:r>
        <w:rPr>
          <w:rFonts w:asciiTheme="minorHAnsi" w:hAnsiTheme="minorHAnsi" w:cstheme="minorHAnsi"/>
          <w:sz w:val="22"/>
          <w:szCs w:val="22"/>
        </w:rPr>
        <w:t xml:space="preserve">Point en aquellos móviles y/o </w:t>
      </w:r>
      <w:proofErr w:type="spellStart"/>
      <w:r>
        <w:rPr>
          <w:rFonts w:asciiTheme="minorHAnsi" w:hAnsiTheme="minorHAnsi" w:cstheme="minorHAnsi"/>
          <w:sz w:val="22"/>
          <w:szCs w:val="22"/>
        </w:rPr>
        <w:t>tablets</w:t>
      </w:r>
      <w:proofErr w:type="spellEnd"/>
      <w:r>
        <w:rPr>
          <w:rFonts w:asciiTheme="minorHAnsi" w:hAnsiTheme="minorHAnsi" w:cstheme="minorHAnsi"/>
          <w:sz w:val="22"/>
          <w:szCs w:val="22"/>
        </w:rPr>
        <w:t xml:space="preserve"> que vaya a utilizar para realizar los cobros</w:t>
      </w:r>
      <w:r w:rsidR="00333D9F">
        <w:rPr>
          <w:rFonts w:asciiTheme="minorHAnsi" w:hAnsiTheme="minorHAnsi" w:cstheme="minorHAnsi"/>
          <w:sz w:val="22"/>
          <w:szCs w:val="22"/>
        </w:rPr>
        <w:t xml:space="preserve"> y asociar su cuenta de Mercado Pago en la cual recibirá el dinero de sus ventas. </w:t>
      </w:r>
      <w:r w:rsidR="00333D9F" w:rsidRPr="00333D9F">
        <w:rPr>
          <w:rFonts w:asciiTheme="minorHAnsi" w:hAnsiTheme="minorHAnsi" w:cstheme="minorHAnsi"/>
          <w:i/>
          <w:sz w:val="22"/>
          <w:szCs w:val="22"/>
        </w:rPr>
        <w:t xml:space="preserve">Tenga en cuenta que el lector quedará asociado a la cuenta de Mercado Pago con la que hagas el primer cobro. Si quieres usarlo con otra cuenta puedes </w:t>
      </w:r>
      <w:hyperlink r:id="rId7" w:history="1">
        <w:r w:rsidR="00333D9F" w:rsidRPr="00333D9F">
          <w:rPr>
            <w:rStyle w:val="Hipervnculo"/>
            <w:rFonts w:asciiTheme="minorHAnsi" w:hAnsiTheme="minorHAnsi" w:cstheme="minorHAnsi"/>
            <w:i/>
            <w:sz w:val="22"/>
            <w:szCs w:val="22"/>
          </w:rPr>
          <w:t>cambiar la titularidad</w:t>
        </w:r>
      </w:hyperlink>
      <w:r w:rsidR="00ED72F9">
        <w:rPr>
          <w:rFonts w:asciiTheme="minorHAnsi" w:hAnsiTheme="minorHAnsi" w:cstheme="minorHAnsi"/>
          <w:i/>
          <w:sz w:val="22"/>
          <w:szCs w:val="22"/>
        </w:rPr>
        <w:t xml:space="preserve"> (</w:t>
      </w:r>
      <w:r w:rsidR="00ED72F9" w:rsidRPr="00ED72F9">
        <w:rPr>
          <w:rFonts w:asciiTheme="minorHAnsi" w:hAnsiTheme="minorHAnsi" w:cstheme="minorHAnsi"/>
          <w:i/>
          <w:sz w:val="22"/>
          <w:szCs w:val="22"/>
        </w:rPr>
        <w:t>Solo se podrá transferir la titularidad del lector cada 60 días</w:t>
      </w:r>
      <w:r w:rsidR="00ED72F9">
        <w:rPr>
          <w:rFonts w:asciiTheme="minorHAnsi" w:hAnsiTheme="minorHAnsi" w:cstheme="minorHAnsi"/>
          <w:i/>
          <w:sz w:val="22"/>
          <w:szCs w:val="22"/>
        </w:rPr>
        <w:t>)</w:t>
      </w:r>
      <w:r w:rsidR="00333D9F" w:rsidRPr="00333D9F">
        <w:rPr>
          <w:rFonts w:asciiTheme="minorHAnsi" w:hAnsiTheme="minorHAnsi" w:cstheme="minorHAnsi"/>
          <w:i/>
          <w:sz w:val="22"/>
          <w:szCs w:val="22"/>
        </w:rPr>
        <w:t>.</w:t>
      </w:r>
    </w:p>
    <w:p w:rsidR="002406F7" w:rsidRPr="00556402" w:rsidRDefault="002406F7" w:rsidP="00555BB6">
      <w:pPr>
        <w:spacing w:line="276" w:lineRule="auto"/>
        <w:rPr>
          <w:rFonts w:cstheme="minorHAnsi"/>
        </w:rPr>
      </w:pPr>
    </w:p>
    <w:p w:rsidR="0053655D" w:rsidRPr="00556402" w:rsidRDefault="0053655D" w:rsidP="00556402">
      <w:pPr>
        <w:pStyle w:val="Ttulo1"/>
        <w:rPr>
          <w:rStyle w:val="fheading4"/>
        </w:rPr>
      </w:pPr>
      <w:bookmarkStart w:id="3" w:name="_Toc502240750"/>
      <w:r w:rsidRPr="00556402">
        <w:rPr>
          <w:rStyle w:val="fheading4"/>
        </w:rPr>
        <w:t>Puesta en marcha</w:t>
      </w:r>
      <w:bookmarkEnd w:id="3"/>
    </w:p>
    <w:p w:rsidR="0053655D" w:rsidRDefault="00ED72F9" w:rsidP="00BC4498">
      <w:pPr>
        <w:pStyle w:val="Ttulo3"/>
      </w:pPr>
      <w:bookmarkStart w:id="4" w:name="_Toc502240751"/>
      <w:r>
        <w:t>Configuración desktop</w:t>
      </w:r>
      <w:bookmarkEnd w:id="4"/>
    </w:p>
    <w:p w:rsidR="00BC4498" w:rsidRDefault="00BC4498" w:rsidP="00BC4498">
      <w:r>
        <w:t>Para poner en funcionamiento el sistema de cobro se debe configurar una cuenta destino en la terminal, para ello debe dirigirse a:</w:t>
      </w:r>
      <w:r w:rsidR="0018649B">
        <w:t xml:space="preserve"> </w:t>
      </w:r>
      <w:r w:rsidR="0018649B" w:rsidRPr="0018649B">
        <w:t>Ventas Resto\Archivos\Caja\Cuentas</w:t>
      </w:r>
    </w:p>
    <w:p w:rsidR="0018649B" w:rsidRDefault="0018649B" w:rsidP="00BC4498">
      <w:r>
        <w:rPr>
          <w:noProof/>
        </w:rPr>
        <w:drawing>
          <wp:inline distT="0" distB="0" distL="0" distR="0" wp14:anchorId="10E1E5D3" wp14:editId="664BE377">
            <wp:extent cx="1819275" cy="25146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9275" cy="2514600"/>
                    </a:xfrm>
                    <a:prstGeom prst="rect">
                      <a:avLst/>
                    </a:prstGeom>
                  </pic:spPr>
                </pic:pic>
              </a:graphicData>
            </a:graphic>
          </wp:inline>
        </w:drawing>
      </w:r>
    </w:p>
    <w:p w:rsidR="0018649B" w:rsidRDefault="0018649B" w:rsidP="00BC4498">
      <w:pPr>
        <w:rPr>
          <w:noProof/>
        </w:rPr>
      </w:pPr>
    </w:p>
    <w:p w:rsidR="00A642CE" w:rsidRDefault="00A642CE" w:rsidP="00BC4498">
      <w:r>
        <w:lastRenderedPageBreak/>
        <w:t>Debe configurar una cuenta de tipo Otras:</w:t>
      </w:r>
    </w:p>
    <w:p w:rsidR="00A642CE" w:rsidRDefault="00A642CE" w:rsidP="00A642CE">
      <w:pPr>
        <w:jc w:val="center"/>
      </w:pPr>
      <w:r>
        <w:rPr>
          <w:noProof/>
        </w:rPr>
        <w:drawing>
          <wp:inline distT="0" distB="0" distL="0" distR="0" wp14:anchorId="79EF3949" wp14:editId="3EB8BB54">
            <wp:extent cx="4533900" cy="267054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2923" cy="2675859"/>
                    </a:xfrm>
                    <a:prstGeom prst="rect">
                      <a:avLst/>
                    </a:prstGeom>
                  </pic:spPr>
                </pic:pic>
              </a:graphicData>
            </a:graphic>
          </wp:inline>
        </w:drawing>
      </w:r>
    </w:p>
    <w:p w:rsidR="0018649B" w:rsidRDefault="0018649B" w:rsidP="00BC4498"/>
    <w:p w:rsidR="0018649B" w:rsidRDefault="00BC4498" w:rsidP="00BC4498">
      <w:r>
        <w:t>Una vez configurada la cuenta correspondiente, se debe otorgar permisos de cobro a aquellos perfiles de mozos que lo requieran, para ello debe dirigirse a:</w:t>
      </w:r>
    </w:p>
    <w:p w:rsidR="00BC4498" w:rsidRDefault="00BC4498" w:rsidP="00BC4498">
      <w:r>
        <w:t xml:space="preserve"> </w:t>
      </w:r>
      <w:r w:rsidR="0018649B" w:rsidRPr="0018649B">
        <w:t>Ventas Resto\Personal\Definición de perfiles\Mozos</w:t>
      </w:r>
    </w:p>
    <w:p w:rsidR="0018649B" w:rsidRDefault="0018649B" w:rsidP="00BC4498">
      <w:r>
        <w:t>Y activar el permiso de Ticket.</w:t>
      </w:r>
    </w:p>
    <w:p w:rsidR="00956899" w:rsidRDefault="00ED1E7E">
      <w:r>
        <w:rPr>
          <w:noProof/>
        </w:rPr>
        <w:drawing>
          <wp:inline distT="0" distB="0" distL="0" distR="0" wp14:anchorId="7CC72BAA" wp14:editId="071F46DA">
            <wp:extent cx="2143125" cy="581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125" cy="581025"/>
                    </a:xfrm>
                    <a:prstGeom prst="rect">
                      <a:avLst/>
                    </a:prstGeom>
                  </pic:spPr>
                </pic:pic>
              </a:graphicData>
            </a:graphic>
          </wp:inline>
        </w:drawing>
      </w:r>
    </w:p>
    <w:p w:rsidR="00956899" w:rsidRDefault="00956899"/>
    <w:p w:rsidR="00A642CE" w:rsidRDefault="00956899">
      <w:r>
        <w:t>Finalmente, debe configurarse la cuenta destino en la terminal junto con la comisión que cobra Mercado Pago por cada transacción, para ello debe ingresar en la configuración de la terminal, en la pestaña cobranza:</w:t>
      </w:r>
    </w:p>
    <w:p w:rsidR="00AE377C" w:rsidRDefault="00A642CE" w:rsidP="00A642CE">
      <w:pPr>
        <w:jc w:val="center"/>
      </w:pPr>
      <w:r>
        <w:rPr>
          <w:noProof/>
        </w:rPr>
        <w:drawing>
          <wp:inline distT="0" distB="0" distL="0" distR="0" wp14:anchorId="18EC4981" wp14:editId="29620F16">
            <wp:extent cx="4758634" cy="2619375"/>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0167" cy="2636732"/>
                    </a:xfrm>
                    <a:prstGeom prst="rect">
                      <a:avLst/>
                    </a:prstGeom>
                  </pic:spPr>
                </pic:pic>
              </a:graphicData>
            </a:graphic>
          </wp:inline>
        </w:drawing>
      </w:r>
      <w:r w:rsidR="00AE377C">
        <w:br w:type="page"/>
      </w:r>
    </w:p>
    <w:p w:rsidR="00ED72F9" w:rsidRDefault="00ED72F9" w:rsidP="00BC4498">
      <w:pPr>
        <w:pStyle w:val="Ttulo3"/>
      </w:pPr>
      <w:bookmarkStart w:id="5" w:name="_Toc502240752"/>
      <w:r>
        <w:lastRenderedPageBreak/>
        <w:t>Configuración mobile</w:t>
      </w:r>
      <w:bookmarkEnd w:id="5"/>
    </w:p>
    <w:p w:rsidR="00BC4498" w:rsidRDefault="00BC4498" w:rsidP="00BC4498">
      <w:r>
        <w:t xml:space="preserve">Una vez realizada la configuración correspondiente en la terminal, los mozos pueden configurar sus dispositivos para comenzar a utilizar el sistema de cobro y facturación remota si así lo desean. Para esto los mozos deben tener los permisos correspondientes y desde el menú de opciones deben habilitar el uso de Mercado Pago Point. De la misma manera, se puede habilitar o deshabilitar el uso del botón de cobro, haciendo esto los mozos realizarán el cobro y facturación utilizando el botón Facturar desde la comanda. </w:t>
      </w:r>
    </w:p>
    <w:p w:rsidR="0060039E" w:rsidRDefault="00ED1E7E" w:rsidP="002D1560">
      <w:pPr>
        <w:jc w:val="center"/>
      </w:pPr>
      <w:r>
        <w:rPr>
          <w:noProof/>
        </w:rPr>
        <w:drawing>
          <wp:inline distT="0" distB="0" distL="0" distR="0" wp14:anchorId="22260BD3" wp14:editId="2D20C4F3">
            <wp:extent cx="4933950" cy="11239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3950" cy="1123950"/>
                    </a:xfrm>
                    <a:prstGeom prst="rect">
                      <a:avLst/>
                    </a:prstGeom>
                  </pic:spPr>
                </pic:pic>
              </a:graphicData>
            </a:graphic>
          </wp:inline>
        </w:drawing>
      </w:r>
    </w:p>
    <w:p w:rsidR="0060039E" w:rsidRDefault="0060039E" w:rsidP="00BC4498"/>
    <w:p w:rsidR="0060039E" w:rsidRDefault="0060039E" w:rsidP="0060039E">
      <w:pPr>
        <w:pStyle w:val="Ttulo3"/>
      </w:pPr>
      <w:bookmarkStart w:id="6" w:name="_Toc502240753"/>
      <w:r>
        <w:t>Facturación remota</w:t>
      </w:r>
      <w:bookmarkEnd w:id="6"/>
    </w:p>
    <w:p w:rsidR="0060039E" w:rsidRDefault="0060039E" w:rsidP="00BC4498">
      <w:r>
        <w:t xml:space="preserve">Si los mozos realizan facturación remota pueden configurar las terminales de impresión, para esto en el menú de opciones del dispositivo móvil encontrarán el apartado de Facturación remota. En este apartado usted puede elegir el destino de impresión de las facturas A y B, pudiendo elegir que se utilice el mismo destino de impresión configurado en la terminal o configurar un destino distinto para cada dispositivo si así lo desea: </w:t>
      </w:r>
    </w:p>
    <w:p w:rsidR="0018649B" w:rsidRDefault="0018649B" w:rsidP="00BC4498">
      <w:r>
        <w:rPr>
          <w:noProof/>
        </w:rPr>
        <w:drawing>
          <wp:inline distT="0" distB="0" distL="0" distR="0" wp14:anchorId="6470F499" wp14:editId="2DE32428">
            <wp:extent cx="5400040" cy="1944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1944370"/>
                    </a:xfrm>
                    <a:prstGeom prst="rect">
                      <a:avLst/>
                    </a:prstGeom>
                  </pic:spPr>
                </pic:pic>
              </a:graphicData>
            </a:graphic>
          </wp:inline>
        </w:drawing>
      </w:r>
    </w:p>
    <w:p w:rsidR="0018649B" w:rsidRDefault="0018649B" w:rsidP="00BC4498">
      <w:r>
        <w:t>O bien</w:t>
      </w:r>
      <w:r w:rsidR="00ED1E7E">
        <w:t xml:space="preserve"> en </w:t>
      </w:r>
      <w:proofErr w:type="spellStart"/>
      <w:r w:rsidR="00ED1E7E">
        <w:t>RestoServer</w:t>
      </w:r>
      <w:proofErr w:type="spellEnd"/>
      <w:r>
        <w:t>:</w:t>
      </w:r>
    </w:p>
    <w:p w:rsidR="0018649B" w:rsidRDefault="0018649B" w:rsidP="0018649B">
      <w:pPr>
        <w:jc w:val="center"/>
      </w:pPr>
      <w:r>
        <w:rPr>
          <w:noProof/>
        </w:rPr>
        <w:drawing>
          <wp:inline distT="0" distB="0" distL="0" distR="0" wp14:anchorId="3DB78825" wp14:editId="1A14E002">
            <wp:extent cx="2762250" cy="21980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8368" cy="2210872"/>
                    </a:xfrm>
                    <a:prstGeom prst="rect">
                      <a:avLst/>
                    </a:prstGeom>
                  </pic:spPr>
                </pic:pic>
              </a:graphicData>
            </a:graphic>
          </wp:inline>
        </w:drawing>
      </w:r>
    </w:p>
    <w:p w:rsidR="0060039E" w:rsidRDefault="0060039E" w:rsidP="00BC4498"/>
    <w:p w:rsidR="0018649B" w:rsidRDefault="0018649B" w:rsidP="00BC4498">
      <w:r>
        <w:t xml:space="preserve">En el dispositivo móvil: </w:t>
      </w:r>
    </w:p>
    <w:p w:rsidR="0018649B" w:rsidRDefault="0018649B" w:rsidP="002D1560">
      <w:pPr>
        <w:jc w:val="center"/>
      </w:pPr>
      <w:r>
        <w:rPr>
          <w:noProof/>
        </w:rPr>
        <w:drawing>
          <wp:inline distT="0" distB="0" distL="0" distR="0" wp14:anchorId="36E84916" wp14:editId="6B93F615">
            <wp:extent cx="4924425" cy="15811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24425" cy="1581150"/>
                    </a:xfrm>
                    <a:prstGeom prst="rect">
                      <a:avLst/>
                    </a:prstGeom>
                  </pic:spPr>
                </pic:pic>
              </a:graphicData>
            </a:graphic>
          </wp:inline>
        </w:drawing>
      </w:r>
    </w:p>
    <w:p w:rsidR="0018649B" w:rsidRDefault="0018649B" w:rsidP="00BC4498"/>
    <w:p w:rsidR="0018649B" w:rsidRDefault="0018649B" w:rsidP="00BC4498"/>
    <w:p w:rsidR="0060039E" w:rsidRDefault="00441C34" w:rsidP="00C811DC">
      <w:pPr>
        <w:pStyle w:val="Ttulo3"/>
      </w:pPr>
      <w:bookmarkStart w:id="7" w:name="_Toc502240754"/>
      <w:r>
        <w:t>Uso de la acción Cobrar</w:t>
      </w:r>
      <w:bookmarkEnd w:id="7"/>
    </w:p>
    <w:p w:rsidR="00441C34" w:rsidRDefault="00C811DC" w:rsidP="00BC4498">
      <w:r>
        <w:t xml:space="preserve">Una vez configurados los parámetros correspondientes para el uso de Mercado Pago, los mozos podrán comenzar a hacer uso del lector de tarjetas. Para ello, una vez se ingresan los artículos de una comanda se habilitará el botón de Cobrar, al pulsar el mismo se mostrarán las opciones de medios de pago en donde se podrá optar por cobro con tarjeta de crédito o débito y se podrá ingresar una dirección de email a la cual mandar el comprobante de pago. </w:t>
      </w:r>
      <w:r>
        <w:br/>
        <w:t xml:space="preserve">La operación de cobro se realiza dentro de la aplicación de Mercado Pago, se requerirán los datos de la tarjeta, DNI y firma del cliente. </w:t>
      </w:r>
      <w:r>
        <w:br/>
        <w:t xml:space="preserve">Una vez finalizado el cobro se mostrará un mensaje de éxito y la mesa se cerrará, si se desea agregar algún artículo extra a la comanda se debe reabrir la misma y al momento de cobrar la operación se realizará por el monto que falta cobrar. </w:t>
      </w:r>
    </w:p>
    <w:p w:rsidR="002D1560" w:rsidRDefault="002D1560" w:rsidP="00BC4498"/>
    <w:p w:rsidR="0060039E" w:rsidRDefault="002F25A5" w:rsidP="002D1560">
      <w:pPr>
        <w:jc w:val="center"/>
      </w:pPr>
      <w:r>
        <w:rPr>
          <w:noProof/>
        </w:rPr>
        <w:drawing>
          <wp:inline distT="0" distB="0" distL="0" distR="0" wp14:anchorId="484AE38E" wp14:editId="222602AE">
            <wp:extent cx="3714750" cy="23907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14750" cy="2390775"/>
                    </a:xfrm>
                    <a:prstGeom prst="rect">
                      <a:avLst/>
                    </a:prstGeom>
                  </pic:spPr>
                </pic:pic>
              </a:graphicData>
            </a:graphic>
          </wp:inline>
        </w:drawing>
      </w:r>
    </w:p>
    <w:p w:rsidR="0041189B" w:rsidRDefault="0041189B">
      <w:pPr>
        <w:rPr>
          <w:rFonts w:asciiTheme="majorHAnsi" w:eastAsiaTheme="majorEastAsia" w:hAnsiTheme="majorHAnsi" w:cstheme="majorBidi"/>
          <w:color w:val="1F3763" w:themeColor="accent1" w:themeShade="7F"/>
          <w:sz w:val="24"/>
          <w:szCs w:val="24"/>
        </w:rPr>
      </w:pPr>
      <w:r>
        <w:br w:type="page"/>
      </w:r>
    </w:p>
    <w:p w:rsidR="00002C9D" w:rsidRDefault="0060039E" w:rsidP="00002C9D">
      <w:pPr>
        <w:pStyle w:val="Ttulo3"/>
      </w:pPr>
      <w:r>
        <w:lastRenderedPageBreak/>
        <w:t xml:space="preserve"> </w:t>
      </w:r>
      <w:bookmarkStart w:id="8" w:name="_Toc502240755"/>
      <w:r w:rsidR="00002C9D">
        <w:t>Uso de la acción Facturar</w:t>
      </w:r>
      <w:bookmarkEnd w:id="8"/>
    </w:p>
    <w:p w:rsidR="0060039E" w:rsidRDefault="00274057" w:rsidP="00BC4498">
      <w:r>
        <w:t>Configurado o no el uso de Mercado Pago, si el mozo tiene permisos de facturación podrá hacer uso del botón Facturar. Mediante el mismo puede realizar cobros en la cuenta habitual y, si cuenta con Mercado Pago, con tarjeta de crédito y débito. Una vez finalizada la operación de cobro se procede con la facturación, la factura será impresa en la terminal configurada.</w:t>
      </w:r>
    </w:p>
    <w:p w:rsidR="002D1560" w:rsidRDefault="002D1560" w:rsidP="00BC4498"/>
    <w:p w:rsidR="002D1560" w:rsidRPr="00BC4498" w:rsidRDefault="002D1560" w:rsidP="002D1560">
      <w:pPr>
        <w:jc w:val="center"/>
      </w:pPr>
      <w:r>
        <w:rPr>
          <w:noProof/>
        </w:rPr>
        <w:drawing>
          <wp:inline distT="0" distB="0" distL="0" distR="0" wp14:anchorId="40CC0015" wp14:editId="4AFA5B84">
            <wp:extent cx="3695700" cy="24193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95700" cy="2419350"/>
                    </a:xfrm>
                    <a:prstGeom prst="rect">
                      <a:avLst/>
                    </a:prstGeom>
                  </pic:spPr>
                </pic:pic>
              </a:graphicData>
            </a:graphic>
          </wp:inline>
        </w:drawing>
      </w:r>
    </w:p>
    <w:p w:rsidR="0053655D" w:rsidRPr="00556402" w:rsidRDefault="0053655D" w:rsidP="00555BB6">
      <w:pPr>
        <w:spacing w:line="276" w:lineRule="auto"/>
        <w:jc w:val="center"/>
        <w:rPr>
          <w:rFonts w:cstheme="minorHAnsi"/>
        </w:rPr>
      </w:pPr>
    </w:p>
    <w:p w:rsidR="0053655D" w:rsidRPr="00556402" w:rsidRDefault="0053655D" w:rsidP="00555BB6">
      <w:pPr>
        <w:spacing w:line="276" w:lineRule="auto"/>
        <w:jc w:val="center"/>
        <w:rPr>
          <w:rFonts w:cstheme="minorHAnsi"/>
        </w:rPr>
      </w:pPr>
    </w:p>
    <w:p w:rsidR="00ED72F9" w:rsidRDefault="00ED72F9" w:rsidP="00556402">
      <w:pPr>
        <w:pStyle w:val="Ttulo1"/>
      </w:pPr>
    </w:p>
    <w:p w:rsidR="00ED72F9" w:rsidRDefault="00ED72F9">
      <w:pPr>
        <w:rPr>
          <w:rFonts w:asciiTheme="majorHAnsi" w:eastAsiaTheme="majorEastAsia" w:hAnsiTheme="majorHAnsi" w:cstheme="majorBidi"/>
          <w:color w:val="2F5496" w:themeColor="accent1" w:themeShade="BF"/>
          <w:sz w:val="32"/>
          <w:szCs w:val="32"/>
        </w:rPr>
      </w:pPr>
      <w:r>
        <w:br w:type="page"/>
      </w:r>
    </w:p>
    <w:p w:rsidR="005F0DDC" w:rsidRPr="00556402" w:rsidRDefault="005F0DDC" w:rsidP="00556402">
      <w:pPr>
        <w:pStyle w:val="Ttulo1"/>
      </w:pPr>
      <w:bookmarkStart w:id="9" w:name="_Toc502240756"/>
      <w:r w:rsidRPr="00556402">
        <w:lastRenderedPageBreak/>
        <w:t>FAQ</w:t>
      </w:r>
      <w:bookmarkEnd w:id="9"/>
    </w:p>
    <w:p w:rsidR="005F0DDC" w:rsidRPr="00556402" w:rsidRDefault="005F0DDC" w:rsidP="00555BB6">
      <w:pPr>
        <w:spacing w:line="276" w:lineRule="auto"/>
        <w:rPr>
          <w:rFonts w:cstheme="minorHAnsi"/>
        </w:rPr>
      </w:pPr>
    </w:p>
    <w:p w:rsidR="005F0DDC" w:rsidRDefault="005F0DDC" w:rsidP="00556402">
      <w:pPr>
        <w:pStyle w:val="Ttulo2"/>
      </w:pPr>
      <w:bookmarkStart w:id="10" w:name="_Toc502240757"/>
      <w:r w:rsidRPr="00556402">
        <w:t xml:space="preserve">¿Pueden usar varios mozos </w:t>
      </w:r>
      <w:r w:rsidR="00ED72F9">
        <w:t>el mismo lector de Tarjetas de Mercado Pago</w:t>
      </w:r>
      <w:r w:rsidRPr="00556402">
        <w:t>?</w:t>
      </w:r>
      <w:bookmarkEnd w:id="10"/>
    </w:p>
    <w:p w:rsidR="00ED72F9" w:rsidRDefault="00ED72F9" w:rsidP="00ED72F9">
      <w:r>
        <w:t xml:space="preserve">Si, sólo recuerde que el lector queda asociado a la </w:t>
      </w:r>
    </w:p>
    <w:p w:rsidR="00ED72F9" w:rsidRDefault="00ED72F9" w:rsidP="00ED72F9"/>
    <w:p w:rsidR="00ED72F9" w:rsidRDefault="00ED72F9" w:rsidP="00ED72F9">
      <w:pPr>
        <w:pStyle w:val="Ttulo2"/>
      </w:pPr>
      <w:bookmarkStart w:id="11" w:name="_Toc502240758"/>
      <w:r>
        <w:t>Tengo un problema con mi lector</w:t>
      </w:r>
      <w:bookmarkEnd w:id="11"/>
    </w:p>
    <w:p w:rsidR="00ED72F9" w:rsidRDefault="00ED72F9" w:rsidP="00ED72F9">
      <w:r>
        <w:t>Si tu lector no funciona bien:</w:t>
      </w:r>
    </w:p>
    <w:p w:rsidR="00ED72F9" w:rsidRDefault="00ED72F9" w:rsidP="00ED72F9">
      <w:pPr>
        <w:pStyle w:val="Prrafodelista"/>
        <w:numPr>
          <w:ilvl w:val="0"/>
          <w:numId w:val="8"/>
        </w:numPr>
      </w:pPr>
      <w:r>
        <w:t xml:space="preserve">Asegúrate de que el lector esté conectado correctamente. Si usas algún estuche o protección en tu celular o </w:t>
      </w:r>
      <w:proofErr w:type="spellStart"/>
      <w:r>
        <w:t>tablet</w:t>
      </w:r>
      <w:proofErr w:type="spellEnd"/>
      <w:r>
        <w:t>, fíjate que no dificulte la conexión.</w:t>
      </w:r>
    </w:p>
    <w:p w:rsidR="00ED72F9" w:rsidRDefault="00ED72F9" w:rsidP="00ED72F9">
      <w:pPr>
        <w:pStyle w:val="Prrafodelista"/>
        <w:numPr>
          <w:ilvl w:val="0"/>
          <w:numId w:val="8"/>
        </w:numPr>
      </w:pPr>
      <w:r>
        <w:t>Revisa que la batería esté cargada. Si no lo está, enchúfalo a la fuente de energía hasta que esté la luz verde.</w:t>
      </w:r>
    </w:p>
    <w:p w:rsidR="00ED72F9" w:rsidRDefault="00ED72F9" w:rsidP="00ED72F9">
      <w:pPr>
        <w:pStyle w:val="Prrafodelista"/>
        <w:numPr>
          <w:ilvl w:val="0"/>
          <w:numId w:val="8"/>
        </w:numPr>
      </w:pPr>
      <w:r>
        <w:t>Prueba subir el volumen de tu teléfono y asegúrate de desactivar en Ajustes cualquier configuración de audio adicional.</w:t>
      </w:r>
    </w:p>
    <w:p w:rsidR="00ED72F9" w:rsidRDefault="00ED72F9" w:rsidP="00ED72F9">
      <w:pPr>
        <w:pStyle w:val="Prrafodelista"/>
        <w:numPr>
          <w:ilvl w:val="0"/>
          <w:numId w:val="8"/>
        </w:numPr>
      </w:pPr>
      <w:r>
        <w:t>Intenta probarlo en otro teléfono para asegurarte que el lector anda bien y no hay algún problema de compatibilidad.</w:t>
      </w:r>
    </w:p>
    <w:p w:rsidR="00ED72F9" w:rsidRDefault="00ED72F9" w:rsidP="00ED72F9">
      <w:pPr>
        <w:pStyle w:val="Prrafodelista"/>
        <w:numPr>
          <w:ilvl w:val="0"/>
          <w:numId w:val="8"/>
        </w:numPr>
      </w:pPr>
      <w:r>
        <w:t xml:space="preserve">Si </w:t>
      </w:r>
      <w:r w:rsidR="00EE2D7B">
        <w:t>aun</w:t>
      </w:r>
      <w:r>
        <w:t xml:space="preserve"> así no funciona, reinicia el lector. Usa un clip para pulsar el botón de reinicio que está en la parte inferior del equipo.</w:t>
      </w:r>
    </w:p>
    <w:p w:rsidR="00ED72F9" w:rsidRDefault="00ED72F9" w:rsidP="00ED72F9">
      <w:r>
        <w:t xml:space="preserve">Si seguiste estos pasos y el lector no funciona, comunícate con </w:t>
      </w:r>
      <w:hyperlink r:id="rId18" w:history="1">
        <w:r w:rsidRPr="00ED72F9">
          <w:rPr>
            <w:rStyle w:val="Hipervnculo"/>
          </w:rPr>
          <w:t>Mercado Pago</w:t>
        </w:r>
      </w:hyperlink>
      <w:r>
        <w:t>.</w:t>
      </w:r>
    </w:p>
    <w:p w:rsidR="00A867F1" w:rsidRDefault="00A867F1" w:rsidP="00ED72F9"/>
    <w:p w:rsidR="00A867F1" w:rsidRDefault="00581AFC" w:rsidP="00A867F1">
      <w:pPr>
        <w:pStyle w:val="Ttulo2"/>
      </w:pPr>
      <w:bookmarkStart w:id="12" w:name="_Toc502240759"/>
      <w:r>
        <w:t>¿</w:t>
      </w:r>
      <w:r w:rsidR="00A867F1" w:rsidRPr="00A867F1">
        <w:t>Cómo envío el comprobante de pago</w:t>
      </w:r>
      <w:r>
        <w:t>?</w:t>
      </w:r>
      <w:bookmarkEnd w:id="12"/>
    </w:p>
    <w:p w:rsidR="00A867F1" w:rsidRDefault="00581AFC" w:rsidP="00A867F1">
      <w:r w:rsidRPr="00581AFC">
        <w:t>Cuando realices un cobro con el lector Point,</w:t>
      </w:r>
      <w:r>
        <w:t xml:space="preserve"> desde Resto se te dará la opción de ingresar la dirección de email del cliente, esto</w:t>
      </w:r>
      <w:r w:rsidRPr="00581AFC">
        <w:t xml:space="preserve"> envía el comprobante de pago a tu comprador una vez finalizada la operación.</w:t>
      </w:r>
    </w:p>
    <w:p w:rsidR="007D60E8" w:rsidRDefault="007D60E8" w:rsidP="00A867F1"/>
    <w:p w:rsidR="007D60E8" w:rsidRDefault="007D60E8" w:rsidP="007C6B59">
      <w:pPr>
        <w:pStyle w:val="Ttulo2"/>
      </w:pPr>
      <w:bookmarkStart w:id="13" w:name="_Toc502240760"/>
      <w:r>
        <w:t>Tengo que devolver un pago</w:t>
      </w:r>
      <w:bookmarkEnd w:id="13"/>
    </w:p>
    <w:p w:rsidR="007D60E8" w:rsidRDefault="007D60E8" w:rsidP="007D60E8">
      <w:r>
        <w:t>Puedes devolverlo desde tu cuenta de Mercado Pago</w:t>
      </w:r>
      <w:r w:rsidR="007C6B59">
        <w:t>, para ello:</w:t>
      </w:r>
    </w:p>
    <w:p w:rsidR="007D60E8" w:rsidRDefault="007D60E8" w:rsidP="007C6B59">
      <w:pPr>
        <w:pStyle w:val="Prrafodelista"/>
        <w:numPr>
          <w:ilvl w:val="0"/>
          <w:numId w:val="9"/>
        </w:numPr>
      </w:pPr>
      <w:r>
        <w:t>Ingresa a Actividad.</w:t>
      </w:r>
    </w:p>
    <w:p w:rsidR="007D60E8" w:rsidRDefault="007D60E8" w:rsidP="007C6B59">
      <w:pPr>
        <w:pStyle w:val="Prrafodelista"/>
        <w:numPr>
          <w:ilvl w:val="0"/>
          <w:numId w:val="9"/>
        </w:numPr>
      </w:pPr>
      <w:r>
        <w:t>Elige el cobro que quieres devolver del listado de operaciones.</w:t>
      </w:r>
    </w:p>
    <w:p w:rsidR="007D60E8" w:rsidRDefault="007D60E8" w:rsidP="007C6B59">
      <w:pPr>
        <w:pStyle w:val="Prrafodelista"/>
        <w:numPr>
          <w:ilvl w:val="0"/>
          <w:numId w:val="9"/>
        </w:numPr>
      </w:pPr>
      <w:r>
        <w:t>Verifica los datos en el comprobante de cobro y presiona el botón Devolver.</w:t>
      </w:r>
    </w:p>
    <w:p w:rsidR="007D60E8" w:rsidRDefault="007C6B59" w:rsidP="007C6B59">
      <w:pPr>
        <w:pStyle w:val="Prrafodelista"/>
        <w:numPr>
          <w:ilvl w:val="0"/>
          <w:numId w:val="9"/>
        </w:numPr>
      </w:pPr>
      <w:r>
        <w:t>Mercado Pago r</w:t>
      </w:r>
      <w:r w:rsidR="007D60E8">
        <w:t>egresar</w:t>
      </w:r>
      <w:r>
        <w:t>á</w:t>
      </w:r>
      <w:r w:rsidR="007D60E8">
        <w:t xml:space="preserve"> el dinero automáticamente a la tarjeta de crédito de tu </w:t>
      </w:r>
      <w:r>
        <w:t>cliente</w:t>
      </w:r>
      <w:r w:rsidR="007D60E8">
        <w:t xml:space="preserve"> y no te cobrar</w:t>
      </w:r>
      <w:r>
        <w:t>á</w:t>
      </w:r>
      <w:r w:rsidR="007D60E8">
        <w:t xml:space="preserve"> el costo por el pago que recibiste.</w:t>
      </w:r>
    </w:p>
    <w:p w:rsidR="007D60E8" w:rsidRDefault="007D60E8" w:rsidP="007D60E8">
      <w:r>
        <w:t>Ten en cuenta que tienes 90 días para devolver un pago.</w:t>
      </w:r>
    </w:p>
    <w:p w:rsidR="006E2792" w:rsidRDefault="006E2792" w:rsidP="007D60E8"/>
    <w:p w:rsidR="006E2792" w:rsidRDefault="006E2792" w:rsidP="006E2792">
      <w:pPr>
        <w:pStyle w:val="Ttulo2"/>
      </w:pPr>
      <w:bookmarkStart w:id="14" w:name="_Toc502240761"/>
      <w:r>
        <w:t>Tengo problemas con un pago</w:t>
      </w:r>
      <w:bookmarkEnd w:id="14"/>
    </w:p>
    <w:p w:rsidR="006E2792" w:rsidRDefault="006E2792" w:rsidP="007D60E8">
      <w:r>
        <w:t xml:space="preserve">Si el problema es de acreditación de un pago o dificultad en un cobro con el dispositivo de Mercado Pago, puedes contactarte directamente con ellos en el siguiente link: </w:t>
      </w:r>
      <w:r>
        <w:br/>
      </w:r>
      <w:r w:rsidRPr="006E2792">
        <w:t>https://www.mercadopago.com.ar/ayuda/contactForm?form_id=257&amp;faq_id=2930</w:t>
      </w:r>
    </w:p>
    <w:p w:rsidR="00581AFC" w:rsidRPr="00A867F1" w:rsidRDefault="00581AFC" w:rsidP="00A867F1"/>
    <w:sectPr w:rsidR="00581AFC" w:rsidRPr="00A867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B26"/>
    <w:multiLevelType w:val="hybridMultilevel"/>
    <w:tmpl w:val="6192A3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C1B7D39"/>
    <w:multiLevelType w:val="hybridMultilevel"/>
    <w:tmpl w:val="7EA863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AE254B"/>
    <w:multiLevelType w:val="hybridMultilevel"/>
    <w:tmpl w:val="C2E2F5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1300303"/>
    <w:multiLevelType w:val="hybridMultilevel"/>
    <w:tmpl w:val="7B3045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20B589C"/>
    <w:multiLevelType w:val="hybridMultilevel"/>
    <w:tmpl w:val="59244DF8"/>
    <w:lvl w:ilvl="0" w:tplc="2C0A0001">
      <w:start w:val="1"/>
      <w:numFmt w:val="bullet"/>
      <w:lvlText w:val=""/>
      <w:lvlJc w:val="left"/>
      <w:pPr>
        <w:ind w:left="1620" w:hanging="360"/>
      </w:pPr>
      <w:rPr>
        <w:rFonts w:ascii="Symbol" w:hAnsi="Symbol" w:hint="default"/>
      </w:rPr>
    </w:lvl>
    <w:lvl w:ilvl="1" w:tplc="2C0A0003" w:tentative="1">
      <w:start w:val="1"/>
      <w:numFmt w:val="bullet"/>
      <w:lvlText w:val="o"/>
      <w:lvlJc w:val="left"/>
      <w:pPr>
        <w:ind w:left="2340" w:hanging="360"/>
      </w:pPr>
      <w:rPr>
        <w:rFonts w:ascii="Courier New" w:hAnsi="Courier New" w:cs="Courier New" w:hint="default"/>
      </w:rPr>
    </w:lvl>
    <w:lvl w:ilvl="2" w:tplc="2C0A0005" w:tentative="1">
      <w:start w:val="1"/>
      <w:numFmt w:val="bullet"/>
      <w:lvlText w:val=""/>
      <w:lvlJc w:val="left"/>
      <w:pPr>
        <w:ind w:left="3060" w:hanging="360"/>
      </w:pPr>
      <w:rPr>
        <w:rFonts w:ascii="Wingdings" w:hAnsi="Wingdings" w:hint="default"/>
      </w:rPr>
    </w:lvl>
    <w:lvl w:ilvl="3" w:tplc="2C0A0001" w:tentative="1">
      <w:start w:val="1"/>
      <w:numFmt w:val="bullet"/>
      <w:lvlText w:val=""/>
      <w:lvlJc w:val="left"/>
      <w:pPr>
        <w:ind w:left="3780" w:hanging="360"/>
      </w:pPr>
      <w:rPr>
        <w:rFonts w:ascii="Symbol" w:hAnsi="Symbol" w:hint="default"/>
      </w:rPr>
    </w:lvl>
    <w:lvl w:ilvl="4" w:tplc="2C0A0003" w:tentative="1">
      <w:start w:val="1"/>
      <w:numFmt w:val="bullet"/>
      <w:lvlText w:val="o"/>
      <w:lvlJc w:val="left"/>
      <w:pPr>
        <w:ind w:left="4500" w:hanging="360"/>
      </w:pPr>
      <w:rPr>
        <w:rFonts w:ascii="Courier New" w:hAnsi="Courier New" w:cs="Courier New" w:hint="default"/>
      </w:rPr>
    </w:lvl>
    <w:lvl w:ilvl="5" w:tplc="2C0A0005" w:tentative="1">
      <w:start w:val="1"/>
      <w:numFmt w:val="bullet"/>
      <w:lvlText w:val=""/>
      <w:lvlJc w:val="left"/>
      <w:pPr>
        <w:ind w:left="5220" w:hanging="360"/>
      </w:pPr>
      <w:rPr>
        <w:rFonts w:ascii="Wingdings" w:hAnsi="Wingdings" w:hint="default"/>
      </w:rPr>
    </w:lvl>
    <w:lvl w:ilvl="6" w:tplc="2C0A0001" w:tentative="1">
      <w:start w:val="1"/>
      <w:numFmt w:val="bullet"/>
      <w:lvlText w:val=""/>
      <w:lvlJc w:val="left"/>
      <w:pPr>
        <w:ind w:left="5940" w:hanging="360"/>
      </w:pPr>
      <w:rPr>
        <w:rFonts w:ascii="Symbol" w:hAnsi="Symbol" w:hint="default"/>
      </w:rPr>
    </w:lvl>
    <w:lvl w:ilvl="7" w:tplc="2C0A0003" w:tentative="1">
      <w:start w:val="1"/>
      <w:numFmt w:val="bullet"/>
      <w:lvlText w:val="o"/>
      <w:lvlJc w:val="left"/>
      <w:pPr>
        <w:ind w:left="6660" w:hanging="360"/>
      </w:pPr>
      <w:rPr>
        <w:rFonts w:ascii="Courier New" w:hAnsi="Courier New" w:cs="Courier New" w:hint="default"/>
      </w:rPr>
    </w:lvl>
    <w:lvl w:ilvl="8" w:tplc="2C0A0005" w:tentative="1">
      <w:start w:val="1"/>
      <w:numFmt w:val="bullet"/>
      <w:lvlText w:val=""/>
      <w:lvlJc w:val="left"/>
      <w:pPr>
        <w:ind w:left="7380" w:hanging="360"/>
      </w:pPr>
      <w:rPr>
        <w:rFonts w:ascii="Wingdings" w:hAnsi="Wingdings" w:hint="default"/>
      </w:rPr>
    </w:lvl>
  </w:abstractNum>
  <w:abstractNum w:abstractNumId="5" w15:restartNumberingAfterBreak="0">
    <w:nsid w:val="4CE659F8"/>
    <w:multiLevelType w:val="hybridMultilevel"/>
    <w:tmpl w:val="A704E4A4"/>
    <w:lvl w:ilvl="0" w:tplc="2C0A0001">
      <w:start w:val="1"/>
      <w:numFmt w:val="bullet"/>
      <w:lvlText w:val=""/>
      <w:lvlJc w:val="left"/>
      <w:pPr>
        <w:ind w:left="1620" w:hanging="360"/>
      </w:pPr>
      <w:rPr>
        <w:rFonts w:ascii="Symbol" w:hAnsi="Symbol" w:hint="default"/>
      </w:rPr>
    </w:lvl>
    <w:lvl w:ilvl="1" w:tplc="2C0A0003" w:tentative="1">
      <w:start w:val="1"/>
      <w:numFmt w:val="bullet"/>
      <w:lvlText w:val="o"/>
      <w:lvlJc w:val="left"/>
      <w:pPr>
        <w:ind w:left="2340" w:hanging="360"/>
      </w:pPr>
      <w:rPr>
        <w:rFonts w:ascii="Courier New" w:hAnsi="Courier New" w:cs="Courier New" w:hint="default"/>
      </w:rPr>
    </w:lvl>
    <w:lvl w:ilvl="2" w:tplc="2C0A0005" w:tentative="1">
      <w:start w:val="1"/>
      <w:numFmt w:val="bullet"/>
      <w:lvlText w:val=""/>
      <w:lvlJc w:val="left"/>
      <w:pPr>
        <w:ind w:left="3060" w:hanging="360"/>
      </w:pPr>
      <w:rPr>
        <w:rFonts w:ascii="Wingdings" w:hAnsi="Wingdings" w:hint="default"/>
      </w:rPr>
    </w:lvl>
    <w:lvl w:ilvl="3" w:tplc="2C0A0001" w:tentative="1">
      <w:start w:val="1"/>
      <w:numFmt w:val="bullet"/>
      <w:lvlText w:val=""/>
      <w:lvlJc w:val="left"/>
      <w:pPr>
        <w:ind w:left="3780" w:hanging="360"/>
      </w:pPr>
      <w:rPr>
        <w:rFonts w:ascii="Symbol" w:hAnsi="Symbol" w:hint="default"/>
      </w:rPr>
    </w:lvl>
    <w:lvl w:ilvl="4" w:tplc="2C0A0003" w:tentative="1">
      <w:start w:val="1"/>
      <w:numFmt w:val="bullet"/>
      <w:lvlText w:val="o"/>
      <w:lvlJc w:val="left"/>
      <w:pPr>
        <w:ind w:left="4500" w:hanging="360"/>
      </w:pPr>
      <w:rPr>
        <w:rFonts w:ascii="Courier New" w:hAnsi="Courier New" w:cs="Courier New" w:hint="default"/>
      </w:rPr>
    </w:lvl>
    <w:lvl w:ilvl="5" w:tplc="2C0A0005" w:tentative="1">
      <w:start w:val="1"/>
      <w:numFmt w:val="bullet"/>
      <w:lvlText w:val=""/>
      <w:lvlJc w:val="left"/>
      <w:pPr>
        <w:ind w:left="5220" w:hanging="360"/>
      </w:pPr>
      <w:rPr>
        <w:rFonts w:ascii="Wingdings" w:hAnsi="Wingdings" w:hint="default"/>
      </w:rPr>
    </w:lvl>
    <w:lvl w:ilvl="6" w:tplc="2C0A0001" w:tentative="1">
      <w:start w:val="1"/>
      <w:numFmt w:val="bullet"/>
      <w:lvlText w:val=""/>
      <w:lvlJc w:val="left"/>
      <w:pPr>
        <w:ind w:left="5940" w:hanging="360"/>
      </w:pPr>
      <w:rPr>
        <w:rFonts w:ascii="Symbol" w:hAnsi="Symbol" w:hint="default"/>
      </w:rPr>
    </w:lvl>
    <w:lvl w:ilvl="7" w:tplc="2C0A0003" w:tentative="1">
      <w:start w:val="1"/>
      <w:numFmt w:val="bullet"/>
      <w:lvlText w:val="o"/>
      <w:lvlJc w:val="left"/>
      <w:pPr>
        <w:ind w:left="6660" w:hanging="360"/>
      </w:pPr>
      <w:rPr>
        <w:rFonts w:ascii="Courier New" w:hAnsi="Courier New" w:cs="Courier New" w:hint="default"/>
      </w:rPr>
    </w:lvl>
    <w:lvl w:ilvl="8" w:tplc="2C0A0005" w:tentative="1">
      <w:start w:val="1"/>
      <w:numFmt w:val="bullet"/>
      <w:lvlText w:val=""/>
      <w:lvlJc w:val="left"/>
      <w:pPr>
        <w:ind w:left="7380" w:hanging="360"/>
      </w:pPr>
      <w:rPr>
        <w:rFonts w:ascii="Wingdings" w:hAnsi="Wingdings" w:hint="default"/>
      </w:rPr>
    </w:lvl>
  </w:abstractNum>
  <w:abstractNum w:abstractNumId="6" w15:restartNumberingAfterBreak="0">
    <w:nsid w:val="601B347B"/>
    <w:multiLevelType w:val="hybridMultilevel"/>
    <w:tmpl w:val="D862A3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10A6168"/>
    <w:multiLevelType w:val="hybridMultilevel"/>
    <w:tmpl w:val="62561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6197206"/>
    <w:multiLevelType w:val="hybridMultilevel"/>
    <w:tmpl w:val="A93E2D22"/>
    <w:lvl w:ilvl="0" w:tplc="FEF8220C">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5D"/>
    <w:rsid w:val="00002C9D"/>
    <w:rsid w:val="00005A77"/>
    <w:rsid w:val="000071AA"/>
    <w:rsid w:val="000540B1"/>
    <w:rsid w:val="00076D4D"/>
    <w:rsid w:val="000C2CF4"/>
    <w:rsid w:val="000D4496"/>
    <w:rsid w:val="00112C9F"/>
    <w:rsid w:val="0018649B"/>
    <w:rsid w:val="001A2466"/>
    <w:rsid w:val="001A7CA4"/>
    <w:rsid w:val="001B531D"/>
    <w:rsid w:val="001C5813"/>
    <w:rsid w:val="002068CA"/>
    <w:rsid w:val="002406F7"/>
    <w:rsid w:val="00266712"/>
    <w:rsid w:val="00274057"/>
    <w:rsid w:val="002C41E9"/>
    <w:rsid w:val="002D1560"/>
    <w:rsid w:val="002F25A5"/>
    <w:rsid w:val="003317A4"/>
    <w:rsid w:val="00333D9F"/>
    <w:rsid w:val="003C20B9"/>
    <w:rsid w:val="003E625B"/>
    <w:rsid w:val="00400E61"/>
    <w:rsid w:val="004104A4"/>
    <w:rsid w:val="0041189B"/>
    <w:rsid w:val="00412675"/>
    <w:rsid w:val="00441C34"/>
    <w:rsid w:val="00466D73"/>
    <w:rsid w:val="00485B1B"/>
    <w:rsid w:val="00487BE2"/>
    <w:rsid w:val="004B1221"/>
    <w:rsid w:val="005107AB"/>
    <w:rsid w:val="005155E9"/>
    <w:rsid w:val="0053655D"/>
    <w:rsid w:val="00542734"/>
    <w:rsid w:val="00547D10"/>
    <w:rsid w:val="00555BB6"/>
    <w:rsid w:val="00556402"/>
    <w:rsid w:val="00557D1F"/>
    <w:rsid w:val="00570E6D"/>
    <w:rsid w:val="00581AFC"/>
    <w:rsid w:val="005B6CD2"/>
    <w:rsid w:val="005B6DBC"/>
    <w:rsid w:val="005D252C"/>
    <w:rsid w:val="005E0222"/>
    <w:rsid w:val="005E14F1"/>
    <w:rsid w:val="005F0DDC"/>
    <w:rsid w:val="0060039E"/>
    <w:rsid w:val="00615AD0"/>
    <w:rsid w:val="00630BB5"/>
    <w:rsid w:val="006505B6"/>
    <w:rsid w:val="0065485C"/>
    <w:rsid w:val="006A67BD"/>
    <w:rsid w:val="006E2792"/>
    <w:rsid w:val="0071641C"/>
    <w:rsid w:val="007273B9"/>
    <w:rsid w:val="007371BE"/>
    <w:rsid w:val="007478D8"/>
    <w:rsid w:val="00780772"/>
    <w:rsid w:val="007C6B59"/>
    <w:rsid w:val="007D60E8"/>
    <w:rsid w:val="007F551F"/>
    <w:rsid w:val="00801670"/>
    <w:rsid w:val="00820E24"/>
    <w:rsid w:val="0083592A"/>
    <w:rsid w:val="0086268C"/>
    <w:rsid w:val="008641D6"/>
    <w:rsid w:val="00881CFB"/>
    <w:rsid w:val="008A247B"/>
    <w:rsid w:val="008B2264"/>
    <w:rsid w:val="0093540A"/>
    <w:rsid w:val="00943A33"/>
    <w:rsid w:val="00956899"/>
    <w:rsid w:val="0095729D"/>
    <w:rsid w:val="00965AE6"/>
    <w:rsid w:val="009715FC"/>
    <w:rsid w:val="009D62ED"/>
    <w:rsid w:val="009F1310"/>
    <w:rsid w:val="00A070BA"/>
    <w:rsid w:val="00A30FFA"/>
    <w:rsid w:val="00A51965"/>
    <w:rsid w:val="00A62167"/>
    <w:rsid w:val="00A642CE"/>
    <w:rsid w:val="00A867F1"/>
    <w:rsid w:val="00AC6A09"/>
    <w:rsid w:val="00AE377C"/>
    <w:rsid w:val="00B30FFD"/>
    <w:rsid w:val="00B33F9B"/>
    <w:rsid w:val="00B46CAA"/>
    <w:rsid w:val="00B62268"/>
    <w:rsid w:val="00B66BB4"/>
    <w:rsid w:val="00B92F72"/>
    <w:rsid w:val="00BC4498"/>
    <w:rsid w:val="00C1248C"/>
    <w:rsid w:val="00C753B6"/>
    <w:rsid w:val="00C811DC"/>
    <w:rsid w:val="00CC23B4"/>
    <w:rsid w:val="00CC43D3"/>
    <w:rsid w:val="00CD3C57"/>
    <w:rsid w:val="00D038F8"/>
    <w:rsid w:val="00D31061"/>
    <w:rsid w:val="00D540F2"/>
    <w:rsid w:val="00D71785"/>
    <w:rsid w:val="00DC6876"/>
    <w:rsid w:val="00DD21B6"/>
    <w:rsid w:val="00E57B48"/>
    <w:rsid w:val="00E7251A"/>
    <w:rsid w:val="00E8747F"/>
    <w:rsid w:val="00E96509"/>
    <w:rsid w:val="00E97AD1"/>
    <w:rsid w:val="00EA2403"/>
    <w:rsid w:val="00ED1E7E"/>
    <w:rsid w:val="00ED2D1F"/>
    <w:rsid w:val="00ED72F9"/>
    <w:rsid w:val="00EE07CF"/>
    <w:rsid w:val="00EE2D7B"/>
    <w:rsid w:val="00F04339"/>
    <w:rsid w:val="00F73202"/>
    <w:rsid w:val="00FE7F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BED2"/>
  <w15:chartTrackingRefBased/>
  <w15:docId w15:val="{2AF0E406-94A6-41CD-B868-8EAF77B0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57D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01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016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53655D"/>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next w:val="Normal"/>
    <w:link w:val="Ttulo5Car"/>
    <w:uiPriority w:val="9"/>
    <w:semiHidden/>
    <w:unhideWhenUsed/>
    <w:qFormat/>
    <w:rsid w:val="00EE07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3655D"/>
    <w:rPr>
      <w:rFonts w:ascii="Times New Roman" w:eastAsia="Times New Roman" w:hAnsi="Times New Roman" w:cs="Times New Roman"/>
      <w:b/>
      <w:bCs/>
      <w:sz w:val="24"/>
      <w:szCs w:val="24"/>
      <w:lang w:eastAsia="es-AR"/>
    </w:rPr>
  </w:style>
  <w:style w:type="paragraph" w:styleId="NormalWeb">
    <w:name w:val="Normal (Web)"/>
    <w:basedOn w:val="Normal"/>
    <w:uiPriority w:val="99"/>
    <w:unhideWhenUsed/>
    <w:rsid w:val="0053655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negrita">
    <w:name w:val="f__negrita"/>
    <w:basedOn w:val="Fuentedeprrafopredeter"/>
    <w:rsid w:val="0053655D"/>
  </w:style>
  <w:style w:type="character" w:customStyle="1" w:styleId="fheading4">
    <w:name w:val="f_heading4"/>
    <w:basedOn w:val="Fuentedeprrafopredeter"/>
    <w:rsid w:val="0053655D"/>
  </w:style>
  <w:style w:type="character" w:customStyle="1" w:styleId="fvietas1">
    <w:name w:val="f_viñetas_1"/>
    <w:basedOn w:val="Fuentedeprrafopredeter"/>
    <w:rsid w:val="0053655D"/>
  </w:style>
  <w:style w:type="character" w:styleId="Hipervnculo">
    <w:name w:val="Hyperlink"/>
    <w:basedOn w:val="Fuentedeprrafopredeter"/>
    <w:uiPriority w:val="99"/>
    <w:unhideWhenUsed/>
    <w:rsid w:val="0053655D"/>
    <w:rPr>
      <w:color w:val="0000FF"/>
      <w:u w:val="single"/>
    </w:rPr>
  </w:style>
  <w:style w:type="character" w:customStyle="1" w:styleId="fcampito">
    <w:name w:val="f__campito"/>
    <w:basedOn w:val="Fuentedeprrafopredeter"/>
    <w:rsid w:val="0053655D"/>
  </w:style>
  <w:style w:type="character" w:customStyle="1" w:styleId="fnotas">
    <w:name w:val="f_notas"/>
    <w:basedOn w:val="Fuentedeprrafopredeter"/>
    <w:rsid w:val="0053655D"/>
  </w:style>
  <w:style w:type="character" w:customStyle="1" w:styleId="fresaltado">
    <w:name w:val="f__resaltado"/>
    <w:basedOn w:val="Fuentedeprrafopredeter"/>
    <w:rsid w:val="0053655D"/>
  </w:style>
  <w:style w:type="paragraph" w:customStyle="1" w:styleId="pvietas2">
    <w:name w:val="p_viñetas_2"/>
    <w:basedOn w:val="Normal"/>
    <w:rsid w:val="00B33F9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vietas2">
    <w:name w:val="f_viñetas_2"/>
    <w:basedOn w:val="Fuentedeprrafopredeter"/>
    <w:rsid w:val="00B33F9B"/>
  </w:style>
  <w:style w:type="character" w:customStyle="1" w:styleId="Ttulo5Car">
    <w:name w:val="Título 5 Car"/>
    <w:basedOn w:val="Fuentedeprrafopredeter"/>
    <w:link w:val="Ttulo5"/>
    <w:uiPriority w:val="9"/>
    <w:semiHidden/>
    <w:rsid w:val="00EE07CF"/>
    <w:rPr>
      <w:rFonts w:asciiTheme="majorHAnsi" w:eastAsiaTheme="majorEastAsia" w:hAnsiTheme="majorHAnsi" w:cstheme="majorBidi"/>
      <w:color w:val="2F5496" w:themeColor="accent1" w:themeShade="BF"/>
    </w:rPr>
  </w:style>
  <w:style w:type="character" w:customStyle="1" w:styleId="fheading5">
    <w:name w:val="f_heading5"/>
    <w:basedOn w:val="Fuentedeprrafopredeter"/>
    <w:rsid w:val="00EE07CF"/>
  </w:style>
  <w:style w:type="character" w:customStyle="1" w:styleId="Ttulo1Car">
    <w:name w:val="Título 1 Car"/>
    <w:basedOn w:val="Fuentedeprrafopredeter"/>
    <w:link w:val="Ttulo1"/>
    <w:uiPriority w:val="9"/>
    <w:rsid w:val="00557D1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0167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01670"/>
    <w:rPr>
      <w:rFonts w:asciiTheme="majorHAnsi" w:eastAsiaTheme="majorEastAsia" w:hAnsiTheme="majorHAnsi" w:cstheme="majorBidi"/>
      <w:color w:val="1F3763" w:themeColor="accent1" w:themeShade="7F"/>
      <w:sz w:val="24"/>
      <w:szCs w:val="24"/>
    </w:rPr>
  </w:style>
  <w:style w:type="paragraph" w:styleId="TtuloTDC">
    <w:name w:val="TOC Heading"/>
    <w:basedOn w:val="Ttulo1"/>
    <w:next w:val="Normal"/>
    <w:uiPriority w:val="39"/>
    <w:unhideWhenUsed/>
    <w:qFormat/>
    <w:rsid w:val="00801670"/>
    <w:pPr>
      <w:outlineLvl w:val="9"/>
    </w:pPr>
    <w:rPr>
      <w:lang w:eastAsia="es-AR"/>
    </w:rPr>
  </w:style>
  <w:style w:type="paragraph" w:styleId="TDC1">
    <w:name w:val="toc 1"/>
    <w:basedOn w:val="Normal"/>
    <w:next w:val="Normal"/>
    <w:autoRedefine/>
    <w:uiPriority w:val="39"/>
    <w:unhideWhenUsed/>
    <w:rsid w:val="00801670"/>
    <w:pPr>
      <w:spacing w:after="100"/>
    </w:pPr>
  </w:style>
  <w:style w:type="paragraph" w:styleId="TDC2">
    <w:name w:val="toc 2"/>
    <w:basedOn w:val="Normal"/>
    <w:next w:val="Normal"/>
    <w:autoRedefine/>
    <w:uiPriority w:val="39"/>
    <w:unhideWhenUsed/>
    <w:rsid w:val="00801670"/>
    <w:pPr>
      <w:spacing w:after="100"/>
      <w:ind w:left="220"/>
    </w:pPr>
  </w:style>
  <w:style w:type="paragraph" w:styleId="TDC3">
    <w:name w:val="toc 3"/>
    <w:basedOn w:val="Normal"/>
    <w:next w:val="Normal"/>
    <w:autoRedefine/>
    <w:uiPriority w:val="39"/>
    <w:unhideWhenUsed/>
    <w:rsid w:val="00801670"/>
    <w:pPr>
      <w:spacing w:after="100"/>
      <w:ind w:left="440"/>
    </w:pPr>
  </w:style>
  <w:style w:type="character" w:styleId="Mencinsinresolver">
    <w:name w:val="Unresolved Mention"/>
    <w:basedOn w:val="Fuentedeprrafopredeter"/>
    <w:uiPriority w:val="99"/>
    <w:semiHidden/>
    <w:unhideWhenUsed/>
    <w:rsid w:val="00615AD0"/>
    <w:rPr>
      <w:color w:val="808080"/>
      <w:shd w:val="clear" w:color="auto" w:fill="E6E6E6"/>
    </w:rPr>
  </w:style>
  <w:style w:type="paragraph" w:styleId="Prrafodelista">
    <w:name w:val="List Paragraph"/>
    <w:basedOn w:val="Normal"/>
    <w:uiPriority w:val="34"/>
    <w:qFormat/>
    <w:rsid w:val="00615AD0"/>
    <w:pPr>
      <w:ind w:left="720"/>
      <w:contextualSpacing/>
    </w:pPr>
  </w:style>
  <w:style w:type="paragraph" w:styleId="Sinespaciado">
    <w:name w:val="No Spacing"/>
    <w:uiPriority w:val="1"/>
    <w:qFormat/>
    <w:rsid w:val="00D03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4422">
      <w:bodyDiv w:val="1"/>
      <w:marLeft w:val="0"/>
      <w:marRight w:val="0"/>
      <w:marTop w:val="0"/>
      <w:marBottom w:val="0"/>
      <w:divBdr>
        <w:top w:val="none" w:sz="0" w:space="0" w:color="auto"/>
        <w:left w:val="none" w:sz="0" w:space="0" w:color="auto"/>
        <w:bottom w:val="none" w:sz="0" w:space="0" w:color="auto"/>
        <w:right w:val="none" w:sz="0" w:space="0" w:color="auto"/>
      </w:divBdr>
      <w:divsChild>
        <w:div w:id="1398897880">
          <w:marLeft w:val="0"/>
          <w:marRight w:val="0"/>
          <w:marTop w:val="150"/>
          <w:marBottom w:val="0"/>
          <w:divBdr>
            <w:top w:val="none" w:sz="0" w:space="0" w:color="auto"/>
            <w:left w:val="none" w:sz="0" w:space="0" w:color="auto"/>
            <w:bottom w:val="none" w:sz="0" w:space="0" w:color="auto"/>
            <w:right w:val="none" w:sz="0" w:space="0" w:color="auto"/>
          </w:divBdr>
          <w:divsChild>
            <w:div w:id="18733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3375">
      <w:bodyDiv w:val="1"/>
      <w:marLeft w:val="0"/>
      <w:marRight w:val="0"/>
      <w:marTop w:val="0"/>
      <w:marBottom w:val="0"/>
      <w:divBdr>
        <w:top w:val="none" w:sz="0" w:space="0" w:color="auto"/>
        <w:left w:val="none" w:sz="0" w:space="0" w:color="auto"/>
        <w:bottom w:val="none" w:sz="0" w:space="0" w:color="auto"/>
        <w:right w:val="none" w:sz="0" w:space="0" w:color="auto"/>
      </w:divBdr>
      <w:divsChild>
        <w:div w:id="199823314">
          <w:marLeft w:val="0"/>
          <w:marRight w:val="0"/>
          <w:marTop w:val="150"/>
          <w:marBottom w:val="0"/>
          <w:divBdr>
            <w:top w:val="none" w:sz="0" w:space="0" w:color="auto"/>
            <w:left w:val="none" w:sz="0" w:space="0" w:color="auto"/>
            <w:bottom w:val="none" w:sz="0" w:space="0" w:color="auto"/>
            <w:right w:val="none" w:sz="0" w:space="0" w:color="auto"/>
          </w:divBdr>
        </w:div>
      </w:divsChild>
    </w:div>
    <w:div w:id="217472116">
      <w:bodyDiv w:val="1"/>
      <w:marLeft w:val="0"/>
      <w:marRight w:val="0"/>
      <w:marTop w:val="0"/>
      <w:marBottom w:val="0"/>
      <w:divBdr>
        <w:top w:val="none" w:sz="0" w:space="0" w:color="auto"/>
        <w:left w:val="none" w:sz="0" w:space="0" w:color="auto"/>
        <w:bottom w:val="none" w:sz="0" w:space="0" w:color="auto"/>
        <w:right w:val="none" w:sz="0" w:space="0" w:color="auto"/>
      </w:divBdr>
      <w:divsChild>
        <w:div w:id="1502699227">
          <w:marLeft w:val="0"/>
          <w:marRight w:val="0"/>
          <w:marTop w:val="150"/>
          <w:marBottom w:val="0"/>
          <w:divBdr>
            <w:top w:val="none" w:sz="0" w:space="0" w:color="auto"/>
            <w:left w:val="none" w:sz="0" w:space="0" w:color="auto"/>
            <w:bottom w:val="none" w:sz="0" w:space="0" w:color="auto"/>
            <w:right w:val="none" w:sz="0" w:space="0" w:color="auto"/>
          </w:divBdr>
          <w:divsChild>
            <w:div w:id="10057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5310">
      <w:bodyDiv w:val="1"/>
      <w:marLeft w:val="0"/>
      <w:marRight w:val="0"/>
      <w:marTop w:val="0"/>
      <w:marBottom w:val="0"/>
      <w:divBdr>
        <w:top w:val="none" w:sz="0" w:space="0" w:color="auto"/>
        <w:left w:val="none" w:sz="0" w:space="0" w:color="auto"/>
        <w:bottom w:val="none" w:sz="0" w:space="0" w:color="auto"/>
        <w:right w:val="none" w:sz="0" w:space="0" w:color="auto"/>
      </w:divBdr>
      <w:divsChild>
        <w:div w:id="1217401040">
          <w:marLeft w:val="0"/>
          <w:marRight w:val="0"/>
          <w:marTop w:val="150"/>
          <w:marBottom w:val="0"/>
          <w:divBdr>
            <w:top w:val="none" w:sz="0" w:space="0" w:color="auto"/>
            <w:left w:val="none" w:sz="0" w:space="0" w:color="auto"/>
            <w:bottom w:val="none" w:sz="0" w:space="0" w:color="auto"/>
            <w:right w:val="none" w:sz="0" w:space="0" w:color="auto"/>
          </w:divBdr>
          <w:divsChild>
            <w:div w:id="13186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8722">
      <w:bodyDiv w:val="1"/>
      <w:marLeft w:val="0"/>
      <w:marRight w:val="0"/>
      <w:marTop w:val="0"/>
      <w:marBottom w:val="0"/>
      <w:divBdr>
        <w:top w:val="none" w:sz="0" w:space="0" w:color="auto"/>
        <w:left w:val="none" w:sz="0" w:space="0" w:color="auto"/>
        <w:bottom w:val="none" w:sz="0" w:space="0" w:color="auto"/>
        <w:right w:val="none" w:sz="0" w:space="0" w:color="auto"/>
      </w:divBdr>
      <w:divsChild>
        <w:div w:id="57441319">
          <w:marLeft w:val="0"/>
          <w:marRight w:val="0"/>
          <w:marTop w:val="150"/>
          <w:marBottom w:val="0"/>
          <w:divBdr>
            <w:top w:val="none" w:sz="0" w:space="0" w:color="auto"/>
            <w:left w:val="none" w:sz="0" w:space="0" w:color="auto"/>
            <w:bottom w:val="none" w:sz="0" w:space="0" w:color="auto"/>
            <w:right w:val="none" w:sz="0" w:space="0" w:color="auto"/>
          </w:divBdr>
          <w:divsChild>
            <w:div w:id="8008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1742">
      <w:bodyDiv w:val="1"/>
      <w:marLeft w:val="0"/>
      <w:marRight w:val="0"/>
      <w:marTop w:val="0"/>
      <w:marBottom w:val="0"/>
      <w:divBdr>
        <w:top w:val="none" w:sz="0" w:space="0" w:color="auto"/>
        <w:left w:val="none" w:sz="0" w:space="0" w:color="auto"/>
        <w:bottom w:val="none" w:sz="0" w:space="0" w:color="auto"/>
        <w:right w:val="none" w:sz="0" w:space="0" w:color="auto"/>
      </w:divBdr>
      <w:divsChild>
        <w:div w:id="1701473628">
          <w:marLeft w:val="0"/>
          <w:marRight w:val="0"/>
          <w:marTop w:val="150"/>
          <w:marBottom w:val="0"/>
          <w:divBdr>
            <w:top w:val="none" w:sz="0" w:space="0" w:color="auto"/>
            <w:left w:val="none" w:sz="0" w:space="0" w:color="auto"/>
            <w:bottom w:val="none" w:sz="0" w:space="0" w:color="auto"/>
            <w:right w:val="none" w:sz="0" w:space="0" w:color="auto"/>
          </w:divBdr>
          <w:divsChild>
            <w:div w:id="2939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3760">
      <w:bodyDiv w:val="1"/>
      <w:marLeft w:val="0"/>
      <w:marRight w:val="0"/>
      <w:marTop w:val="0"/>
      <w:marBottom w:val="0"/>
      <w:divBdr>
        <w:top w:val="none" w:sz="0" w:space="0" w:color="auto"/>
        <w:left w:val="none" w:sz="0" w:space="0" w:color="auto"/>
        <w:bottom w:val="none" w:sz="0" w:space="0" w:color="auto"/>
        <w:right w:val="none" w:sz="0" w:space="0" w:color="auto"/>
      </w:divBdr>
      <w:divsChild>
        <w:div w:id="586305565">
          <w:marLeft w:val="0"/>
          <w:marRight w:val="0"/>
          <w:marTop w:val="150"/>
          <w:marBottom w:val="0"/>
          <w:divBdr>
            <w:top w:val="none" w:sz="0" w:space="0" w:color="auto"/>
            <w:left w:val="none" w:sz="0" w:space="0" w:color="auto"/>
            <w:bottom w:val="none" w:sz="0" w:space="0" w:color="auto"/>
            <w:right w:val="none" w:sz="0" w:space="0" w:color="auto"/>
          </w:divBdr>
          <w:divsChild>
            <w:div w:id="8971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994">
      <w:bodyDiv w:val="1"/>
      <w:marLeft w:val="0"/>
      <w:marRight w:val="0"/>
      <w:marTop w:val="0"/>
      <w:marBottom w:val="0"/>
      <w:divBdr>
        <w:top w:val="none" w:sz="0" w:space="0" w:color="auto"/>
        <w:left w:val="none" w:sz="0" w:space="0" w:color="auto"/>
        <w:bottom w:val="none" w:sz="0" w:space="0" w:color="auto"/>
        <w:right w:val="none" w:sz="0" w:space="0" w:color="auto"/>
      </w:divBdr>
    </w:div>
    <w:div w:id="458450819">
      <w:bodyDiv w:val="1"/>
      <w:marLeft w:val="0"/>
      <w:marRight w:val="0"/>
      <w:marTop w:val="0"/>
      <w:marBottom w:val="0"/>
      <w:divBdr>
        <w:top w:val="none" w:sz="0" w:space="0" w:color="auto"/>
        <w:left w:val="none" w:sz="0" w:space="0" w:color="auto"/>
        <w:bottom w:val="none" w:sz="0" w:space="0" w:color="auto"/>
        <w:right w:val="none" w:sz="0" w:space="0" w:color="auto"/>
      </w:divBdr>
      <w:divsChild>
        <w:div w:id="570777931">
          <w:marLeft w:val="0"/>
          <w:marRight w:val="0"/>
          <w:marTop w:val="150"/>
          <w:marBottom w:val="0"/>
          <w:divBdr>
            <w:top w:val="none" w:sz="0" w:space="0" w:color="auto"/>
            <w:left w:val="none" w:sz="0" w:space="0" w:color="auto"/>
            <w:bottom w:val="none" w:sz="0" w:space="0" w:color="auto"/>
            <w:right w:val="none" w:sz="0" w:space="0" w:color="auto"/>
          </w:divBdr>
          <w:divsChild>
            <w:div w:id="1417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8693">
      <w:bodyDiv w:val="1"/>
      <w:marLeft w:val="0"/>
      <w:marRight w:val="0"/>
      <w:marTop w:val="0"/>
      <w:marBottom w:val="0"/>
      <w:divBdr>
        <w:top w:val="none" w:sz="0" w:space="0" w:color="auto"/>
        <w:left w:val="none" w:sz="0" w:space="0" w:color="auto"/>
        <w:bottom w:val="none" w:sz="0" w:space="0" w:color="auto"/>
        <w:right w:val="none" w:sz="0" w:space="0" w:color="auto"/>
      </w:divBdr>
      <w:divsChild>
        <w:div w:id="1281498335">
          <w:marLeft w:val="0"/>
          <w:marRight w:val="0"/>
          <w:marTop w:val="150"/>
          <w:marBottom w:val="0"/>
          <w:divBdr>
            <w:top w:val="none" w:sz="0" w:space="0" w:color="auto"/>
            <w:left w:val="none" w:sz="0" w:space="0" w:color="auto"/>
            <w:bottom w:val="none" w:sz="0" w:space="0" w:color="auto"/>
            <w:right w:val="none" w:sz="0" w:space="0" w:color="auto"/>
          </w:divBdr>
        </w:div>
      </w:divsChild>
    </w:div>
    <w:div w:id="565190018">
      <w:bodyDiv w:val="1"/>
      <w:marLeft w:val="0"/>
      <w:marRight w:val="0"/>
      <w:marTop w:val="0"/>
      <w:marBottom w:val="0"/>
      <w:divBdr>
        <w:top w:val="none" w:sz="0" w:space="0" w:color="auto"/>
        <w:left w:val="none" w:sz="0" w:space="0" w:color="auto"/>
        <w:bottom w:val="none" w:sz="0" w:space="0" w:color="auto"/>
        <w:right w:val="none" w:sz="0" w:space="0" w:color="auto"/>
      </w:divBdr>
      <w:divsChild>
        <w:div w:id="816917331">
          <w:marLeft w:val="0"/>
          <w:marRight w:val="0"/>
          <w:marTop w:val="150"/>
          <w:marBottom w:val="0"/>
          <w:divBdr>
            <w:top w:val="none" w:sz="0" w:space="0" w:color="auto"/>
            <w:left w:val="none" w:sz="0" w:space="0" w:color="auto"/>
            <w:bottom w:val="none" w:sz="0" w:space="0" w:color="auto"/>
            <w:right w:val="none" w:sz="0" w:space="0" w:color="auto"/>
          </w:divBdr>
        </w:div>
      </w:divsChild>
    </w:div>
    <w:div w:id="595017574">
      <w:bodyDiv w:val="1"/>
      <w:marLeft w:val="0"/>
      <w:marRight w:val="0"/>
      <w:marTop w:val="0"/>
      <w:marBottom w:val="0"/>
      <w:divBdr>
        <w:top w:val="none" w:sz="0" w:space="0" w:color="auto"/>
        <w:left w:val="none" w:sz="0" w:space="0" w:color="auto"/>
        <w:bottom w:val="none" w:sz="0" w:space="0" w:color="auto"/>
        <w:right w:val="none" w:sz="0" w:space="0" w:color="auto"/>
      </w:divBdr>
      <w:divsChild>
        <w:div w:id="1705980959">
          <w:marLeft w:val="0"/>
          <w:marRight w:val="0"/>
          <w:marTop w:val="150"/>
          <w:marBottom w:val="0"/>
          <w:divBdr>
            <w:top w:val="none" w:sz="0" w:space="0" w:color="auto"/>
            <w:left w:val="none" w:sz="0" w:space="0" w:color="auto"/>
            <w:bottom w:val="none" w:sz="0" w:space="0" w:color="auto"/>
            <w:right w:val="none" w:sz="0" w:space="0" w:color="auto"/>
          </w:divBdr>
          <w:divsChild>
            <w:div w:id="10077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0055">
      <w:bodyDiv w:val="1"/>
      <w:marLeft w:val="0"/>
      <w:marRight w:val="0"/>
      <w:marTop w:val="0"/>
      <w:marBottom w:val="0"/>
      <w:divBdr>
        <w:top w:val="none" w:sz="0" w:space="0" w:color="auto"/>
        <w:left w:val="none" w:sz="0" w:space="0" w:color="auto"/>
        <w:bottom w:val="none" w:sz="0" w:space="0" w:color="auto"/>
        <w:right w:val="none" w:sz="0" w:space="0" w:color="auto"/>
      </w:divBdr>
      <w:divsChild>
        <w:div w:id="1436753723">
          <w:marLeft w:val="0"/>
          <w:marRight w:val="0"/>
          <w:marTop w:val="150"/>
          <w:marBottom w:val="0"/>
          <w:divBdr>
            <w:top w:val="none" w:sz="0" w:space="0" w:color="auto"/>
            <w:left w:val="none" w:sz="0" w:space="0" w:color="auto"/>
            <w:bottom w:val="none" w:sz="0" w:space="0" w:color="auto"/>
            <w:right w:val="none" w:sz="0" w:space="0" w:color="auto"/>
          </w:divBdr>
          <w:divsChild>
            <w:div w:id="11735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6817">
      <w:bodyDiv w:val="1"/>
      <w:marLeft w:val="0"/>
      <w:marRight w:val="0"/>
      <w:marTop w:val="0"/>
      <w:marBottom w:val="0"/>
      <w:divBdr>
        <w:top w:val="none" w:sz="0" w:space="0" w:color="auto"/>
        <w:left w:val="none" w:sz="0" w:space="0" w:color="auto"/>
        <w:bottom w:val="none" w:sz="0" w:space="0" w:color="auto"/>
        <w:right w:val="none" w:sz="0" w:space="0" w:color="auto"/>
      </w:divBdr>
      <w:divsChild>
        <w:div w:id="1164659381">
          <w:marLeft w:val="0"/>
          <w:marRight w:val="0"/>
          <w:marTop w:val="150"/>
          <w:marBottom w:val="0"/>
          <w:divBdr>
            <w:top w:val="none" w:sz="0" w:space="0" w:color="auto"/>
            <w:left w:val="none" w:sz="0" w:space="0" w:color="auto"/>
            <w:bottom w:val="none" w:sz="0" w:space="0" w:color="auto"/>
            <w:right w:val="none" w:sz="0" w:space="0" w:color="auto"/>
          </w:divBdr>
          <w:divsChild>
            <w:div w:id="13842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39619">
      <w:bodyDiv w:val="1"/>
      <w:marLeft w:val="0"/>
      <w:marRight w:val="0"/>
      <w:marTop w:val="0"/>
      <w:marBottom w:val="0"/>
      <w:divBdr>
        <w:top w:val="none" w:sz="0" w:space="0" w:color="auto"/>
        <w:left w:val="none" w:sz="0" w:space="0" w:color="auto"/>
        <w:bottom w:val="none" w:sz="0" w:space="0" w:color="auto"/>
        <w:right w:val="none" w:sz="0" w:space="0" w:color="auto"/>
      </w:divBdr>
      <w:divsChild>
        <w:div w:id="1361006952">
          <w:marLeft w:val="0"/>
          <w:marRight w:val="0"/>
          <w:marTop w:val="150"/>
          <w:marBottom w:val="0"/>
          <w:divBdr>
            <w:top w:val="none" w:sz="0" w:space="0" w:color="auto"/>
            <w:left w:val="none" w:sz="0" w:space="0" w:color="auto"/>
            <w:bottom w:val="none" w:sz="0" w:space="0" w:color="auto"/>
            <w:right w:val="none" w:sz="0" w:space="0" w:color="auto"/>
          </w:divBdr>
          <w:divsChild>
            <w:div w:id="17419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831">
      <w:bodyDiv w:val="1"/>
      <w:marLeft w:val="0"/>
      <w:marRight w:val="0"/>
      <w:marTop w:val="0"/>
      <w:marBottom w:val="0"/>
      <w:divBdr>
        <w:top w:val="none" w:sz="0" w:space="0" w:color="auto"/>
        <w:left w:val="none" w:sz="0" w:space="0" w:color="auto"/>
        <w:bottom w:val="none" w:sz="0" w:space="0" w:color="auto"/>
        <w:right w:val="none" w:sz="0" w:space="0" w:color="auto"/>
      </w:divBdr>
      <w:divsChild>
        <w:div w:id="189341662">
          <w:marLeft w:val="0"/>
          <w:marRight w:val="0"/>
          <w:marTop w:val="150"/>
          <w:marBottom w:val="0"/>
          <w:divBdr>
            <w:top w:val="none" w:sz="0" w:space="0" w:color="auto"/>
            <w:left w:val="none" w:sz="0" w:space="0" w:color="auto"/>
            <w:bottom w:val="none" w:sz="0" w:space="0" w:color="auto"/>
            <w:right w:val="none" w:sz="0" w:space="0" w:color="auto"/>
          </w:divBdr>
          <w:divsChild>
            <w:div w:id="17738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60384">
      <w:bodyDiv w:val="1"/>
      <w:marLeft w:val="0"/>
      <w:marRight w:val="0"/>
      <w:marTop w:val="0"/>
      <w:marBottom w:val="0"/>
      <w:divBdr>
        <w:top w:val="none" w:sz="0" w:space="0" w:color="auto"/>
        <w:left w:val="none" w:sz="0" w:space="0" w:color="auto"/>
        <w:bottom w:val="none" w:sz="0" w:space="0" w:color="auto"/>
        <w:right w:val="none" w:sz="0" w:space="0" w:color="auto"/>
      </w:divBdr>
      <w:divsChild>
        <w:div w:id="761293686">
          <w:marLeft w:val="0"/>
          <w:marRight w:val="0"/>
          <w:marTop w:val="150"/>
          <w:marBottom w:val="0"/>
          <w:divBdr>
            <w:top w:val="none" w:sz="0" w:space="0" w:color="auto"/>
            <w:left w:val="none" w:sz="0" w:space="0" w:color="auto"/>
            <w:bottom w:val="none" w:sz="0" w:space="0" w:color="auto"/>
            <w:right w:val="none" w:sz="0" w:space="0" w:color="auto"/>
          </w:divBdr>
          <w:divsChild>
            <w:div w:id="21041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6109">
      <w:bodyDiv w:val="1"/>
      <w:marLeft w:val="0"/>
      <w:marRight w:val="0"/>
      <w:marTop w:val="0"/>
      <w:marBottom w:val="0"/>
      <w:divBdr>
        <w:top w:val="none" w:sz="0" w:space="0" w:color="auto"/>
        <w:left w:val="none" w:sz="0" w:space="0" w:color="auto"/>
        <w:bottom w:val="none" w:sz="0" w:space="0" w:color="auto"/>
        <w:right w:val="none" w:sz="0" w:space="0" w:color="auto"/>
      </w:divBdr>
    </w:div>
    <w:div w:id="1016544206">
      <w:bodyDiv w:val="1"/>
      <w:marLeft w:val="0"/>
      <w:marRight w:val="0"/>
      <w:marTop w:val="0"/>
      <w:marBottom w:val="0"/>
      <w:divBdr>
        <w:top w:val="none" w:sz="0" w:space="0" w:color="auto"/>
        <w:left w:val="none" w:sz="0" w:space="0" w:color="auto"/>
        <w:bottom w:val="none" w:sz="0" w:space="0" w:color="auto"/>
        <w:right w:val="none" w:sz="0" w:space="0" w:color="auto"/>
      </w:divBdr>
      <w:divsChild>
        <w:div w:id="336353197">
          <w:marLeft w:val="0"/>
          <w:marRight w:val="0"/>
          <w:marTop w:val="150"/>
          <w:marBottom w:val="0"/>
          <w:divBdr>
            <w:top w:val="none" w:sz="0" w:space="0" w:color="auto"/>
            <w:left w:val="none" w:sz="0" w:space="0" w:color="auto"/>
            <w:bottom w:val="none" w:sz="0" w:space="0" w:color="auto"/>
            <w:right w:val="none" w:sz="0" w:space="0" w:color="auto"/>
          </w:divBdr>
          <w:divsChild>
            <w:div w:id="8857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076">
      <w:bodyDiv w:val="1"/>
      <w:marLeft w:val="0"/>
      <w:marRight w:val="0"/>
      <w:marTop w:val="0"/>
      <w:marBottom w:val="0"/>
      <w:divBdr>
        <w:top w:val="none" w:sz="0" w:space="0" w:color="auto"/>
        <w:left w:val="none" w:sz="0" w:space="0" w:color="auto"/>
        <w:bottom w:val="none" w:sz="0" w:space="0" w:color="auto"/>
        <w:right w:val="none" w:sz="0" w:space="0" w:color="auto"/>
      </w:divBdr>
      <w:divsChild>
        <w:div w:id="1810047433">
          <w:marLeft w:val="0"/>
          <w:marRight w:val="0"/>
          <w:marTop w:val="150"/>
          <w:marBottom w:val="0"/>
          <w:divBdr>
            <w:top w:val="none" w:sz="0" w:space="0" w:color="auto"/>
            <w:left w:val="none" w:sz="0" w:space="0" w:color="auto"/>
            <w:bottom w:val="none" w:sz="0" w:space="0" w:color="auto"/>
            <w:right w:val="none" w:sz="0" w:space="0" w:color="auto"/>
          </w:divBdr>
          <w:divsChild>
            <w:div w:id="13636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773">
      <w:bodyDiv w:val="1"/>
      <w:marLeft w:val="0"/>
      <w:marRight w:val="0"/>
      <w:marTop w:val="0"/>
      <w:marBottom w:val="0"/>
      <w:divBdr>
        <w:top w:val="none" w:sz="0" w:space="0" w:color="auto"/>
        <w:left w:val="none" w:sz="0" w:space="0" w:color="auto"/>
        <w:bottom w:val="none" w:sz="0" w:space="0" w:color="auto"/>
        <w:right w:val="none" w:sz="0" w:space="0" w:color="auto"/>
      </w:divBdr>
      <w:divsChild>
        <w:div w:id="115175206">
          <w:marLeft w:val="0"/>
          <w:marRight w:val="0"/>
          <w:marTop w:val="150"/>
          <w:marBottom w:val="0"/>
          <w:divBdr>
            <w:top w:val="none" w:sz="0" w:space="0" w:color="auto"/>
            <w:left w:val="none" w:sz="0" w:space="0" w:color="auto"/>
            <w:bottom w:val="none" w:sz="0" w:space="0" w:color="auto"/>
            <w:right w:val="none" w:sz="0" w:space="0" w:color="auto"/>
          </w:divBdr>
        </w:div>
      </w:divsChild>
    </w:div>
    <w:div w:id="1062020352">
      <w:bodyDiv w:val="1"/>
      <w:marLeft w:val="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150"/>
          <w:marBottom w:val="0"/>
          <w:divBdr>
            <w:top w:val="none" w:sz="0" w:space="0" w:color="auto"/>
            <w:left w:val="none" w:sz="0" w:space="0" w:color="auto"/>
            <w:bottom w:val="none" w:sz="0" w:space="0" w:color="auto"/>
            <w:right w:val="none" w:sz="0" w:space="0" w:color="auto"/>
          </w:divBdr>
          <w:divsChild>
            <w:div w:id="135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9799">
      <w:bodyDiv w:val="1"/>
      <w:marLeft w:val="0"/>
      <w:marRight w:val="0"/>
      <w:marTop w:val="0"/>
      <w:marBottom w:val="0"/>
      <w:divBdr>
        <w:top w:val="none" w:sz="0" w:space="0" w:color="auto"/>
        <w:left w:val="none" w:sz="0" w:space="0" w:color="auto"/>
        <w:bottom w:val="none" w:sz="0" w:space="0" w:color="auto"/>
        <w:right w:val="none" w:sz="0" w:space="0" w:color="auto"/>
      </w:divBdr>
      <w:divsChild>
        <w:div w:id="1867130541">
          <w:marLeft w:val="0"/>
          <w:marRight w:val="0"/>
          <w:marTop w:val="150"/>
          <w:marBottom w:val="0"/>
          <w:divBdr>
            <w:top w:val="none" w:sz="0" w:space="0" w:color="auto"/>
            <w:left w:val="none" w:sz="0" w:space="0" w:color="auto"/>
            <w:bottom w:val="none" w:sz="0" w:space="0" w:color="auto"/>
            <w:right w:val="none" w:sz="0" w:space="0" w:color="auto"/>
          </w:divBdr>
          <w:divsChild>
            <w:div w:id="8284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6323">
      <w:bodyDiv w:val="1"/>
      <w:marLeft w:val="0"/>
      <w:marRight w:val="0"/>
      <w:marTop w:val="0"/>
      <w:marBottom w:val="0"/>
      <w:divBdr>
        <w:top w:val="none" w:sz="0" w:space="0" w:color="auto"/>
        <w:left w:val="none" w:sz="0" w:space="0" w:color="auto"/>
        <w:bottom w:val="none" w:sz="0" w:space="0" w:color="auto"/>
        <w:right w:val="none" w:sz="0" w:space="0" w:color="auto"/>
      </w:divBdr>
      <w:divsChild>
        <w:div w:id="148252306">
          <w:marLeft w:val="0"/>
          <w:marRight w:val="0"/>
          <w:marTop w:val="150"/>
          <w:marBottom w:val="0"/>
          <w:divBdr>
            <w:top w:val="none" w:sz="0" w:space="0" w:color="auto"/>
            <w:left w:val="none" w:sz="0" w:space="0" w:color="auto"/>
            <w:bottom w:val="none" w:sz="0" w:space="0" w:color="auto"/>
            <w:right w:val="none" w:sz="0" w:space="0" w:color="auto"/>
          </w:divBdr>
        </w:div>
      </w:divsChild>
    </w:div>
    <w:div w:id="1346783445">
      <w:bodyDiv w:val="1"/>
      <w:marLeft w:val="0"/>
      <w:marRight w:val="0"/>
      <w:marTop w:val="0"/>
      <w:marBottom w:val="0"/>
      <w:divBdr>
        <w:top w:val="none" w:sz="0" w:space="0" w:color="auto"/>
        <w:left w:val="none" w:sz="0" w:space="0" w:color="auto"/>
        <w:bottom w:val="none" w:sz="0" w:space="0" w:color="auto"/>
        <w:right w:val="none" w:sz="0" w:space="0" w:color="auto"/>
      </w:divBdr>
      <w:divsChild>
        <w:div w:id="1614828418">
          <w:marLeft w:val="0"/>
          <w:marRight w:val="0"/>
          <w:marTop w:val="150"/>
          <w:marBottom w:val="0"/>
          <w:divBdr>
            <w:top w:val="none" w:sz="0" w:space="0" w:color="auto"/>
            <w:left w:val="none" w:sz="0" w:space="0" w:color="auto"/>
            <w:bottom w:val="none" w:sz="0" w:space="0" w:color="auto"/>
            <w:right w:val="none" w:sz="0" w:space="0" w:color="auto"/>
          </w:divBdr>
          <w:divsChild>
            <w:div w:id="15972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0589">
      <w:bodyDiv w:val="1"/>
      <w:marLeft w:val="0"/>
      <w:marRight w:val="0"/>
      <w:marTop w:val="0"/>
      <w:marBottom w:val="0"/>
      <w:divBdr>
        <w:top w:val="none" w:sz="0" w:space="0" w:color="auto"/>
        <w:left w:val="none" w:sz="0" w:space="0" w:color="auto"/>
        <w:bottom w:val="none" w:sz="0" w:space="0" w:color="auto"/>
        <w:right w:val="none" w:sz="0" w:space="0" w:color="auto"/>
      </w:divBdr>
      <w:divsChild>
        <w:div w:id="1733580935">
          <w:marLeft w:val="0"/>
          <w:marRight w:val="0"/>
          <w:marTop w:val="150"/>
          <w:marBottom w:val="0"/>
          <w:divBdr>
            <w:top w:val="none" w:sz="0" w:space="0" w:color="auto"/>
            <w:left w:val="none" w:sz="0" w:space="0" w:color="auto"/>
            <w:bottom w:val="none" w:sz="0" w:space="0" w:color="auto"/>
            <w:right w:val="none" w:sz="0" w:space="0" w:color="auto"/>
          </w:divBdr>
          <w:divsChild>
            <w:div w:id="1544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3326">
      <w:bodyDiv w:val="1"/>
      <w:marLeft w:val="0"/>
      <w:marRight w:val="0"/>
      <w:marTop w:val="0"/>
      <w:marBottom w:val="0"/>
      <w:divBdr>
        <w:top w:val="none" w:sz="0" w:space="0" w:color="auto"/>
        <w:left w:val="none" w:sz="0" w:space="0" w:color="auto"/>
        <w:bottom w:val="none" w:sz="0" w:space="0" w:color="auto"/>
        <w:right w:val="none" w:sz="0" w:space="0" w:color="auto"/>
      </w:divBdr>
      <w:divsChild>
        <w:div w:id="1974675418">
          <w:marLeft w:val="0"/>
          <w:marRight w:val="0"/>
          <w:marTop w:val="150"/>
          <w:marBottom w:val="0"/>
          <w:divBdr>
            <w:top w:val="none" w:sz="0" w:space="0" w:color="auto"/>
            <w:left w:val="none" w:sz="0" w:space="0" w:color="auto"/>
            <w:bottom w:val="none" w:sz="0" w:space="0" w:color="auto"/>
            <w:right w:val="none" w:sz="0" w:space="0" w:color="auto"/>
          </w:divBdr>
          <w:divsChild>
            <w:div w:id="8308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0851">
      <w:bodyDiv w:val="1"/>
      <w:marLeft w:val="0"/>
      <w:marRight w:val="0"/>
      <w:marTop w:val="0"/>
      <w:marBottom w:val="0"/>
      <w:divBdr>
        <w:top w:val="none" w:sz="0" w:space="0" w:color="auto"/>
        <w:left w:val="none" w:sz="0" w:space="0" w:color="auto"/>
        <w:bottom w:val="none" w:sz="0" w:space="0" w:color="auto"/>
        <w:right w:val="none" w:sz="0" w:space="0" w:color="auto"/>
      </w:divBdr>
      <w:divsChild>
        <w:div w:id="827788982">
          <w:marLeft w:val="0"/>
          <w:marRight w:val="0"/>
          <w:marTop w:val="150"/>
          <w:marBottom w:val="0"/>
          <w:divBdr>
            <w:top w:val="none" w:sz="0" w:space="0" w:color="auto"/>
            <w:left w:val="none" w:sz="0" w:space="0" w:color="auto"/>
            <w:bottom w:val="none" w:sz="0" w:space="0" w:color="auto"/>
            <w:right w:val="none" w:sz="0" w:space="0" w:color="auto"/>
          </w:divBdr>
          <w:divsChild>
            <w:div w:id="14510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6557">
      <w:bodyDiv w:val="1"/>
      <w:marLeft w:val="0"/>
      <w:marRight w:val="0"/>
      <w:marTop w:val="0"/>
      <w:marBottom w:val="0"/>
      <w:divBdr>
        <w:top w:val="none" w:sz="0" w:space="0" w:color="auto"/>
        <w:left w:val="none" w:sz="0" w:space="0" w:color="auto"/>
        <w:bottom w:val="none" w:sz="0" w:space="0" w:color="auto"/>
        <w:right w:val="none" w:sz="0" w:space="0" w:color="auto"/>
      </w:divBdr>
      <w:divsChild>
        <w:div w:id="596063375">
          <w:marLeft w:val="0"/>
          <w:marRight w:val="0"/>
          <w:marTop w:val="150"/>
          <w:marBottom w:val="0"/>
          <w:divBdr>
            <w:top w:val="none" w:sz="0" w:space="0" w:color="auto"/>
            <w:left w:val="none" w:sz="0" w:space="0" w:color="auto"/>
            <w:bottom w:val="none" w:sz="0" w:space="0" w:color="auto"/>
            <w:right w:val="none" w:sz="0" w:space="0" w:color="auto"/>
          </w:divBdr>
        </w:div>
      </w:divsChild>
    </w:div>
    <w:div w:id="1665008111">
      <w:bodyDiv w:val="1"/>
      <w:marLeft w:val="0"/>
      <w:marRight w:val="0"/>
      <w:marTop w:val="0"/>
      <w:marBottom w:val="0"/>
      <w:divBdr>
        <w:top w:val="none" w:sz="0" w:space="0" w:color="auto"/>
        <w:left w:val="none" w:sz="0" w:space="0" w:color="auto"/>
        <w:bottom w:val="none" w:sz="0" w:space="0" w:color="auto"/>
        <w:right w:val="none" w:sz="0" w:space="0" w:color="auto"/>
      </w:divBdr>
      <w:divsChild>
        <w:div w:id="1458796318">
          <w:marLeft w:val="0"/>
          <w:marRight w:val="0"/>
          <w:marTop w:val="150"/>
          <w:marBottom w:val="0"/>
          <w:divBdr>
            <w:top w:val="none" w:sz="0" w:space="0" w:color="auto"/>
            <w:left w:val="none" w:sz="0" w:space="0" w:color="auto"/>
            <w:bottom w:val="none" w:sz="0" w:space="0" w:color="auto"/>
            <w:right w:val="none" w:sz="0" w:space="0" w:color="auto"/>
          </w:divBdr>
          <w:divsChild>
            <w:div w:id="12429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593">
      <w:bodyDiv w:val="1"/>
      <w:marLeft w:val="0"/>
      <w:marRight w:val="0"/>
      <w:marTop w:val="0"/>
      <w:marBottom w:val="0"/>
      <w:divBdr>
        <w:top w:val="none" w:sz="0" w:space="0" w:color="auto"/>
        <w:left w:val="none" w:sz="0" w:space="0" w:color="auto"/>
        <w:bottom w:val="none" w:sz="0" w:space="0" w:color="auto"/>
        <w:right w:val="none" w:sz="0" w:space="0" w:color="auto"/>
      </w:divBdr>
      <w:divsChild>
        <w:div w:id="77218196">
          <w:marLeft w:val="0"/>
          <w:marRight w:val="0"/>
          <w:marTop w:val="150"/>
          <w:marBottom w:val="0"/>
          <w:divBdr>
            <w:top w:val="none" w:sz="0" w:space="0" w:color="auto"/>
            <w:left w:val="none" w:sz="0" w:space="0" w:color="auto"/>
            <w:bottom w:val="none" w:sz="0" w:space="0" w:color="auto"/>
            <w:right w:val="none" w:sz="0" w:space="0" w:color="auto"/>
          </w:divBdr>
        </w:div>
      </w:divsChild>
    </w:div>
    <w:div w:id="1732580418">
      <w:bodyDiv w:val="1"/>
      <w:marLeft w:val="0"/>
      <w:marRight w:val="0"/>
      <w:marTop w:val="0"/>
      <w:marBottom w:val="0"/>
      <w:divBdr>
        <w:top w:val="none" w:sz="0" w:space="0" w:color="auto"/>
        <w:left w:val="none" w:sz="0" w:space="0" w:color="auto"/>
        <w:bottom w:val="none" w:sz="0" w:space="0" w:color="auto"/>
        <w:right w:val="none" w:sz="0" w:space="0" w:color="auto"/>
      </w:divBdr>
      <w:divsChild>
        <w:div w:id="302395671">
          <w:marLeft w:val="0"/>
          <w:marRight w:val="0"/>
          <w:marTop w:val="150"/>
          <w:marBottom w:val="0"/>
          <w:divBdr>
            <w:top w:val="none" w:sz="0" w:space="0" w:color="auto"/>
            <w:left w:val="none" w:sz="0" w:space="0" w:color="auto"/>
            <w:bottom w:val="none" w:sz="0" w:space="0" w:color="auto"/>
            <w:right w:val="none" w:sz="0" w:space="0" w:color="auto"/>
          </w:divBdr>
          <w:divsChild>
            <w:div w:id="13695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6828">
      <w:bodyDiv w:val="1"/>
      <w:marLeft w:val="0"/>
      <w:marRight w:val="0"/>
      <w:marTop w:val="0"/>
      <w:marBottom w:val="0"/>
      <w:divBdr>
        <w:top w:val="none" w:sz="0" w:space="0" w:color="auto"/>
        <w:left w:val="none" w:sz="0" w:space="0" w:color="auto"/>
        <w:bottom w:val="none" w:sz="0" w:space="0" w:color="auto"/>
        <w:right w:val="none" w:sz="0" w:space="0" w:color="auto"/>
      </w:divBdr>
      <w:divsChild>
        <w:div w:id="685640791">
          <w:marLeft w:val="0"/>
          <w:marRight w:val="0"/>
          <w:marTop w:val="150"/>
          <w:marBottom w:val="0"/>
          <w:divBdr>
            <w:top w:val="none" w:sz="0" w:space="0" w:color="auto"/>
            <w:left w:val="none" w:sz="0" w:space="0" w:color="auto"/>
            <w:bottom w:val="none" w:sz="0" w:space="0" w:color="auto"/>
            <w:right w:val="none" w:sz="0" w:space="0" w:color="auto"/>
          </w:divBdr>
          <w:divsChild>
            <w:div w:id="12560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6637">
      <w:bodyDiv w:val="1"/>
      <w:marLeft w:val="0"/>
      <w:marRight w:val="0"/>
      <w:marTop w:val="0"/>
      <w:marBottom w:val="0"/>
      <w:divBdr>
        <w:top w:val="none" w:sz="0" w:space="0" w:color="auto"/>
        <w:left w:val="none" w:sz="0" w:space="0" w:color="auto"/>
        <w:bottom w:val="none" w:sz="0" w:space="0" w:color="auto"/>
        <w:right w:val="none" w:sz="0" w:space="0" w:color="auto"/>
      </w:divBdr>
      <w:divsChild>
        <w:div w:id="247429258">
          <w:marLeft w:val="0"/>
          <w:marRight w:val="0"/>
          <w:marTop w:val="150"/>
          <w:marBottom w:val="0"/>
          <w:divBdr>
            <w:top w:val="none" w:sz="0" w:space="0" w:color="auto"/>
            <w:left w:val="none" w:sz="0" w:space="0" w:color="auto"/>
            <w:bottom w:val="none" w:sz="0" w:space="0" w:color="auto"/>
            <w:right w:val="none" w:sz="0" w:space="0" w:color="auto"/>
          </w:divBdr>
          <w:divsChild>
            <w:div w:id="2898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8503">
      <w:bodyDiv w:val="1"/>
      <w:marLeft w:val="0"/>
      <w:marRight w:val="0"/>
      <w:marTop w:val="0"/>
      <w:marBottom w:val="0"/>
      <w:divBdr>
        <w:top w:val="none" w:sz="0" w:space="0" w:color="auto"/>
        <w:left w:val="none" w:sz="0" w:space="0" w:color="auto"/>
        <w:bottom w:val="none" w:sz="0" w:space="0" w:color="auto"/>
        <w:right w:val="none" w:sz="0" w:space="0" w:color="auto"/>
      </w:divBdr>
      <w:divsChild>
        <w:div w:id="1200430555">
          <w:marLeft w:val="0"/>
          <w:marRight w:val="0"/>
          <w:marTop w:val="150"/>
          <w:marBottom w:val="0"/>
          <w:divBdr>
            <w:top w:val="none" w:sz="0" w:space="0" w:color="auto"/>
            <w:left w:val="none" w:sz="0" w:space="0" w:color="auto"/>
            <w:bottom w:val="none" w:sz="0" w:space="0" w:color="auto"/>
            <w:right w:val="none" w:sz="0" w:space="0" w:color="auto"/>
          </w:divBdr>
        </w:div>
      </w:divsChild>
    </w:div>
    <w:div w:id="2032098884">
      <w:bodyDiv w:val="1"/>
      <w:marLeft w:val="0"/>
      <w:marRight w:val="0"/>
      <w:marTop w:val="0"/>
      <w:marBottom w:val="0"/>
      <w:divBdr>
        <w:top w:val="none" w:sz="0" w:space="0" w:color="auto"/>
        <w:left w:val="none" w:sz="0" w:space="0" w:color="auto"/>
        <w:bottom w:val="none" w:sz="0" w:space="0" w:color="auto"/>
        <w:right w:val="none" w:sz="0" w:space="0" w:color="auto"/>
      </w:divBdr>
      <w:divsChild>
        <w:div w:id="2004047184">
          <w:marLeft w:val="0"/>
          <w:marRight w:val="0"/>
          <w:marTop w:val="150"/>
          <w:marBottom w:val="0"/>
          <w:divBdr>
            <w:top w:val="none" w:sz="0" w:space="0" w:color="auto"/>
            <w:left w:val="none" w:sz="0" w:space="0" w:color="auto"/>
            <w:bottom w:val="none" w:sz="0" w:space="0" w:color="auto"/>
            <w:right w:val="none" w:sz="0" w:space="0" w:color="auto"/>
          </w:divBdr>
        </w:div>
      </w:divsChild>
    </w:div>
    <w:div w:id="2058891142">
      <w:bodyDiv w:val="1"/>
      <w:marLeft w:val="0"/>
      <w:marRight w:val="0"/>
      <w:marTop w:val="0"/>
      <w:marBottom w:val="0"/>
      <w:divBdr>
        <w:top w:val="none" w:sz="0" w:space="0" w:color="auto"/>
        <w:left w:val="none" w:sz="0" w:space="0" w:color="auto"/>
        <w:bottom w:val="none" w:sz="0" w:space="0" w:color="auto"/>
        <w:right w:val="none" w:sz="0" w:space="0" w:color="auto"/>
      </w:divBdr>
      <w:divsChild>
        <w:div w:id="681397717">
          <w:marLeft w:val="0"/>
          <w:marRight w:val="0"/>
          <w:marTop w:val="150"/>
          <w:marBottom w:val="0"/>
          <w:divBdr>
            <w:top w:val="none" w:sz="0" w:space="0" w:color="auto"/>
            <w:left w:val="none" w:sz="0" w:space="0" w:color="auto"/>
            <w:bottom w:val="none" w:sz="0" w:space="0" w:color="auto"/>
            <w:right w:val="none" w:sz="0" w:space="0" w:color="auto"/>
          </w:divBdr>
          <w:divsChild>
            <w:div w:id="11461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8668">
      <w:bodyDiv w:val="1"/>
      <w:marLeft w:val="0"/>
      <w:marRight w:val="0"/>
      <w:marTop w:val="0"/>
      <w:marBottom w:val="0"/>
      <w:divBdr>
        <w:top w:val="none" w:sz="0" w:space="0" w:color="auto"/>
        <w:left w:val="none" w:sz="0" w:space="0" w:color="auto"/>
        <w:bottom w:val="none" w:sz="0" w:space="0" w:color="auto"/>
        <w:right w:val="none" w:sz="0" w:space="0" w:color="auto"/>
      </w:divBdr>
      <w:divsChild>
        <w:div w:id="156429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mercadopago.com.ar/ayuda/Point_2583" TargetMode="External"/><Relationship Id="rId3" Type="http://schemas.openxmlformats.org/officeDocument/2006/relationships/styles" Target="styles.xml"/><Relationship Id="rId7" Type="http://schemas.openxmlformats.org/officeDocument/2006/relationships/hyperlink" Target="https://www.mercadopago.com/mp-argentina/point/transfer"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mercadopago.com.ar/lector-tarjetas-credito-point"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8B5B-0D27-48F9-8905-5357E777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1198</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A. Lepeskevicius</dc:creator>
  <cp:keywords/>
  <dc:description/>
  <cp:lastModifiedBy>Iván A. Lepeskevicius</cp:lastModifiedBy>
  <cp:revision>24</cp:revision>
  <dcterms:created xsi:type="dcterms:W3CDTF">2017-12-28T13:15:00Z</dcterms:created>
  <dcterms:modified xsi:type="dcterms:W3CDTF">2017-12-28T19:10:00Z</dcterms:modified>
</cp:coreProperties>
</file>